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BB993" w14:textId="77777777" w:rsidR="004C06AE" w:rsidRPr="00490AA3" w:rsidRDefault="004C06AE" w:rsidP="004C06AE">
      <w:pPr>
        <w:rPr>
          <w:rFonts w:ascii="Arial" w:hAnsi="Arial" w:cs="Arial"/>
        </w:rPr>
      </w:pPr>
    </w:p>
    <w:p w14:paraId="5F2B0E26" w14:textId="77777777" w:rsidR="004C06AE" w:rsidRPr="00490AA3" w:rsidRDefault="004C06AE" w:rsidP="004C06AE">
      <w:pPr>
        <w:rPr>
          <w:rFonts w:ascii="Arial" w:hAnsi="Arial" w:cs="Arial"/>
        </w:rPr>
      </w:pPr>
    </w:p>
    <w:p w14:paraId="11CAA82A" w14:textId="77777777" w:rsidR="004C06AE" w:rsidRPr="00490AA3" w:rsidRDefault="004C06AE" w:rsidP="004C06AE">
      <w:pPr>
        <w:rPr>
          <w:rFonts w:ascii="Arial" w:hAnsi="Arial" w:cs="Arial"/>
        </w:rPr>
      </w:pPr>
    </w:p>
    <w:p w14:paraId="26A21D5D" w14:textId="77777777" w:rsidR="004C06AE" w:rsidRPr="00490AA3" w:rsidRDefault="004C06AE" w:rsidP="004C06AE">
      <w:pPr>
        <w:rPr>
          <w:rFonts w:ascii="Arial" w:hAnsi="Arial" w:cs="Arial"/>
        </w:rPr>
      </w:pPr>
    </w:p>
    <w:p w14:paraId="344D44EA" w14:textId="77777777" w:rsidR="004C06AE" w:rsidRPr="00490AA3" w:rsidRDefault="004C06AE" w:rsidP="004C06AE">
      <w:pPr>
        <w:rPr>
          <w:rFonts w:ascii="Arial" w:hAnsi="Arial" w:cs="Arial"/>
        </w:rPr>
      </w:pPr>
    </w:p>
    <w:p w14:paraId="13598D77" w14:textId="77777777" w:rsidR="004C06AE" w:rsidRPr="00490AA3" w:rsidRDefault="004C06AE" w:rsidP="004C06AE">
      <w:pPr>
        <w:rPr>
          <w:rFonts w:ascii="Arial" w:hAnsi="Arial" w:cs="Arial"/>
        </w:rPr>
      </w:pPr>
    </w:p>
    <w:p w14:paraId="6D94DA81" w14:textId="77777777" w:rsidR="004C06AE" w:rsidRPr="00490AA3" w:rsidRDefault="004C06AE" w:rsidP="004C06AE">
      <w:pPr>
        <w:pStyle w:val="Footer"/>
        <w:spacing w:before="240" w:after="240"/>
        <w:jc w:val="center"/>
        <w:rPr>
          <w:rFonts w:ascii="Arial" w:hAnsi="Arial" w:cs="Arial"/>
          <w:b/>
        </w:rPr>
      </w:pPr>
    </w:p>
    <w:p w14:paraId="028F839F" w14:textId="77777777" w:rsidR="004C06AE" w:rsidRPr="00490AA3" w:rsidRDefault="004C06AE" w:rsidP="004C06AE">
      <w:pPr>
        <w:pStyle w:val="Footer"/>
        <w:spacing w:before="240" w:after="240"/>
        <w:jc w:val="center"/>
        <w:rPr>
          <w:rFonts w:ascii="Arial" w:hAnsi="Arial" w:cs="Arial"/>
          <w:b/>
        </w:rPr>
      </w:pPr>
    </w:p>
    <w:p w14:paraId="56B92EDF" w14:textId="77777777" w:rsidR="004C06AE" w:rsidRPr="00490AA3" w:rsidRDefault="004C06AE" w:rsidP="004C06AE">
      <w:pPr>
        <w:pStyle w:val="Footer"/>
        <w:spacing w:before="240" w:after="240"/>
        <w:jc w:val="center"/>
        <w:rPr>
          <w:rFonts w:ascii="Arial" w:hAnsi="Arial" w:cs="Arial"/>
          <w:b/>
        </w:rPr>
      </w:pPr>
    </w:p>
    <w:p w14:paraId="1947FF20" w14:textId="77777777" w:rsidR="004C06AE" w:rsidRPr="00490AA3" w:rsidRDefault="004C06AE" w:rsidP="004C06AE">
      <w:pPr>
        <w:pStyle w:val="Footer"/>
        <w:spacing w:before="240" w:after="240"/>
        <w:jc w:val="center"/>
        <w:rPr>
          <w:rFonts w:ascii="Arial" w:hAnsi="Arial" w:cs="Arial"/>
          <w:b/>
        </w:rPr>
      </w:pPr>
    </w:p>
    <w:p w14:paraId="7A133E7F" w14:textId="77777777" w:rsidR="004C06AE" w:rsidRPr="00490AA3" w:rsidRDefault="004C06AE" w:rsidP="004C06AE">
      <w:pPr>
        <w:jc w:val="center"/>
        <w:rPr>
          <w:rFonts w:ascii="Arial" w:hAnsi="Arial" w:cs="Arial"/>
          <w:b/>
        </w:rPr>
      </w:pPr>
      <w:r w:rsidRPr="00490AA3">
        <w:rPr>
          <w:rFonts w:ascii="Arial" w:hAnsi="Arial" w:cs="Arial"/>
          <w:b/>
        </w:rPr>
        <w:t>DOKUMENTACIJA O NABAVI</w:t>
      </w:r>
    </w:p>
    <w:p w14:paraId="4F51801A" w14:textId="77777777" w:rsidR="004C06AE" w:rsidRPr="00490AA3" w:rsidRDefault="004C06AE" w:rsidP="004C06AE">
      <w:pPr>
        <w:pStyle w:val="Footer"/>
        <w:spacing w:before="240" w:after="240"/>
        <w:jc w:val="center"/>
        <w:rPr>
          <w:rFonts w:ascii="Arial" w:hAnsi="Arial" w:cs="Arial"/>
          <w:b/>
        </w:rPr>
      </w:pPr>
    </w:p>
    <w:p w14:paraId="04AC49EE" w14:textId="77777777" w:rsidR="004C06AE" w:rsidRPr="00490AA3" w:rsidRDefault="004C06AE" w:rsidP="004C06AE">
      <w:pPr>
        <w:pStyle w:val="Footer"/>
        <w:spacing w:before="240" w:after="240"/>
        <w:jc w:val="center"/>
        <w:rPr>
          <w:rFonts w:ascii="Arial" w:hAnsi="Arial" w:cs="Arial"/>
          <w:b/>
        </w:rPr>
      </w:pPr>
    </w:p>
    <w:tbl>
      <w:tblPr>
        <w:tblW w:w="0" w:type="auto"/>
        <w:tblLook w:val="04A0" w:firstRow="1" w:lastRow="0" w:firstColumn="1" w:lastColumn="0" w:noHBand="0" w:noVBand="1"/>
      </w:tblPr>
      <w:tblGrid>
        <w:gridCol w:w="9070"/>
      </w:tblGrid>
      <w:tr w:rsidR="004C06AE" w:rsidRPr="00490AA3" w14:paraId="7B50DEA9" w14:textId="77777777" w:rsidTr="003C3E36">
        <w:tc>
          <w:tcPr>
            <w:tcW w:w="9286" w:type="dxa"/>
          </w:tcPr>
          <w:p w14:paraId="609CD2D3" w14:textId="1AEC12F8" w:rsidR="004C06AE" w:rsidRPr="00490AA3" w:rsidRDefault="002B2112" w:rsidP="003C3E36">
            <w:pPr>
              <w:jc w:val="center"/>
              <w:rPr>
                <w:rFonts w:ascii="Arial" w:eastAsia="Calibri" w:hAnsi="Arial" w:cs="Arial"/>
                <w:lang w:eastAsia="en-US"/>
              </w:rPr>
            </w:pPr>
            <w:r w:rsidRPr="00490AA3">
              <w:rPr>
                <w:rFonts w:ascii="Arial" w:hAnsi="Arial" w:cs="Arial"/>
                <w:b/>
                <w:sz w:val="36"/>
                <w:szCs w:val="36"/>
              </w:rPr>
              <w:t xml:space="preserve">Usluge servisa i održavanja </w:t>
            </w:r>
            <w:r w:rsidR="00282A7A" w:rsidRPr="00490AA3">
              <w:rPr>
                <w:rFonts w:ascii="Arial" w:hAnsi="Arial" w:cs="Arial"/>
                <w:b/>
                <w:sz w:val="36"/>
                <w:szCs w:val="36"/>
              </w:rPr>
              <w:t xml:space="preserve">malih </w:t>
            </w:r>
            <w:r w:rsidRPr="00490AA3">
              <w:rPr>
                <w:rFonts w:ascii="Arial" w:hAnsi="Arial" w:cs="Arial"/>
                <w:b/>
                <w:sz w:val="36"/>
                <w:szCs w:val="36"/>
              </w:rPr>
              <w:t xml:space="preserve">traktora </w:t>
            </w:r>
          </w:p>
        </w:tc>
      </w:tr>
    </w:tbl>
    <w:p w14:paraId="687AFCD1" w14:textId="77777777" w:rsidR="004C06AE" w:rsidRPr="00490AA3" w:rsidRDefault="004C06AE" w:rsidP="004C06AE">
      <w:pPr>
        <w:jc w:val="center"/>
        <w:rPr>
          <w:rFonts w:ascii="Arial" w:hAnsi="Arial" w:cs="Arial"/>
          <w:b/>
        </w:rPr>
      </w:pPr>
    </w:p>
    <w:p w14:paraId="5141CED8" w14:textId="77777777" w:rsidR="004C06AE" w:rsidRPr="00490AA3" w:rsidRDefault="004C06AE" w:rsidP="004C06AE">
      <w:pPr>
        <w:jc w:val="center"/>
        <w:rPr>
          <w:rFonts w:ascii="Arial" w:hAnsi="Arial" w:cs="Arial"/>
          <w:b/>
        </w:rPr>
      </w:pPr>
    </w:p>
    <w:p w14:paraId="64A9040A" w14:textId="77777777" w:rsidR="004C06AE" w:rsidRPr="00490AA3" w:rsidRDefault="004C06AE" w:rsidP="004C06AE">
      <w:pPr>
        <w:jc w:val="center"/>
        <w:rPr>
          <w:rFonts w:ascii="Arial" w:hAnsi="Arial" w:cs="Arial"/>
          <w:b/>
        </w:rPr>
      </w:pPr>
    </w:p>
    <w:p w14:paraId="430CF017" w14:textId="77777777" w:rsidR="004C06AE" w:rsidRPr="00490AA3" w:rsidRDefault="004C06AE" w:rsidP="004C06AE">
      <w:pPr>
        <w:jc w:val="center"/>
        <w:rPr>
          <w:rFonts w:ascii="Arial" w:hAnsi="Arial" w:cs="Arial"/>
          <w:b/>
        </w:rPr>
      </w:pPr>
      <w:r w:rsidRPr="00490AA3">
        <w:rPr>
          <w:rFonts w:ascii="Arial" w:hAnsi="Arial" w:cs="Arial"/>
          <w:b/>
        </w:rPr>
        <w:t>Poziv za dostavu ponuda</w:t>
      </w:r>
    </w:p>
    <w:p w14:paraId="626370E1" w14:textId="77777777" w:rsidR="004C06AE" w:rsidRPr="00490AA3" w:rsidRDefault="004C06AE" w:rsidP="004C06AE">
      <w:pPr>
        <w:jc w:val="center"/>
        <w:rPr>
          <w:rFonts w:ascii="Arial" w:hAnsi="Arial" w:cs="Arial"/>
          <w:b/>
        </w:rPr>
      </w:pPr>
    </w:p>
    <w:p w14:paraId="1BEE4F5E" w14:textId="77777777" w:rsidR="004C06AE" w:rsidRPr="00490AA3" w:rsidRDefault="004C06AE" w:rsidP="004C06AE">
      <w:pPr>
        <w:jc w:val="center"/>
        <w:rPr>
          <w:rFonts w:ascii="Arial" w:hAnsi="Arial" w:cs="Arial"/>
          <w:b/>
        </w:rPr>
      </w:pPr>
    </w:p>
    <w:p w14:paraId="206784A5" w14:textId="77777777" w:rsidR="004C06AE" w:rsidRPr="00490AA3" w:rsidRDefault="004C06AE" w:rsidP="004C06AE">
      <w:pPr>
        <w:jc w:val="center"/>
        <w:rPr>
          <w:rFonts w:ascii="Arial" w:hAnsi="Arial" w:cs="Arial"/>
          <w:b/>
        </w:rPr>
      </w:pPr>
    </w:p>
    <w:p w14:paraId="3E5869F6" w14:textId="77777777" w:rsidR="004C06AE" w:rsidRPr="00490AA3" w:rsidRDefault="004C06AE" w:rsidP="004C06AE">
      <w:pPr>
        <w:jc w:val="center"/>
        <w:rPr>
          <w:rFonts w:ascii="Arial" w:hAnsi="Arial" w:cs="Arial"/>
          <w:b/>
        </w:rPr>
      </w:pPr>
    </w:p>
    <w:p w14:paraId="60E5C8CC" w14:textId="77777777" w:rsidR="004C06AE" w:rsidRPr="00490AA3" w:rsidRDefault="004C06AE" w:rsidP="004C06AE">
      <w:pPr>
        <w:jc w:val="center"/>
        <w:rPr>
          <w:rFonts w:ascii="Arial" w:hAnsi="Arial" w:cs="Arial"/>
          <w:b/>
        </w:rPr>
      </w:pPr>
    </w:p>
    <w:p w14:paraId="6A55306B" w14:textId="77777777" w:rsidR="004C06AE" w:rsidRPr="00490AA3" w:rsidRDefault="004C06AE" w:rsidP="004C06AE">
      <w:pPr>
        <w:jc w:val="center"/>
        <w:rPr>
          <w:rFonts w:ascii="Arial" w:hAnsi="Arial" w:cs="Arial"/>
          <w:b/>
        </w:rPr>
      </w:pPr>
    </w:p>
    <w:p w14:paraId="612F71CE" w14:textId="77777777" w:rsidR="004C06AE" w:rsidRPr="00490AA3" w:rsidRDefault="004C06AE" w:rsidP="004C06AE">
      <w:pPr>
        <w:jc w:val="center"/>
        <w:rPr>
          <w:rFonts w:ascii="Arial" w:hAnsi="Arial" w:cs="Arial"/>
          <w:b/>
        </w:rPr>
      </w:pPr>
    </w:p>
    <w:p w14:paraId="742DCC1E" w14:textId="77777777" w:rsidR="004C06AE" w:rsidRPr="00490AA3" w:rsidRDefault="004C06AE" w:rsidP="004C06AE">
      <w:pPr>
        <w:jc w:val="center"/>
        <w:rPr>
          <w:rFonts w:ascii="Arial" w:hAnsi="Arial" w:cs="Arial"/>
          <w:b/>
        </w:rPr>
      </w:pPr>
    </w:p>
    <w:p w14:paraId="1BFC8466" w14:textId="77777777" w:rsidR="004C06AE" w:rsidRPr="00490AA3" w:rsidRDefault="004C06AE" w:rsidP="004C06AE">
      <w:pPr>
        <w:jc w:val="center"/>
        <w:rPr>
          <w:rFonts w:ascii="Arial" w:hAnsi="Arial" w:cs="Arial"/>
          <w:b/>
        </w:rPr>
      </w:pPr>
    </w:p>
    <w:p w14:paraId="41700D4E" w14:textId="77777777" w:rsidR="004C06AE" w:rsidRPr="00490AA3" w:rsidRDefault="004C06AE" w:rsidP="004C06AE">
      <w:pPr>
        <w:jc w:val="center"/>
        <w:rPr>
          <w:rFonts w:ascii="Arial" w:hAnsi="Arial" w:cs="Arial"/>
          <w:b/>
        </w:rPr>
      </w:pPr>
    </w:p>
    <w:p w14:paraId="02BB316C" w14:textId="77777777" w:rsidR="004C06AE" w:rsidRPr="00490AA3" w:rsidRDefault="004C06AE" w:rsidP="004C06AE">
      <w:pPr>
        <w:jc w:val="center"/>
        <w:rPr>
          <w:rFonts w:ascii="Arial" w:hAnsi="Arial" w:cs="Arial"/>
          <w:b/>
        </w:rPr>
      </w:pPr>
    </w:p>
    <w:p w14:paraId="6263A5AB" w14:textId="77777777" w:rsidR="004C06AE" w:rsidRPr="00490AA3" w:rsidRDefault="004C06AE" w:rsidP="004C06AE">
      <w:pPr>
        <w:jc w:val="center"/>
        <w:rPr>
          <w:rFonts w:ascii="Arial" w:hAnsi="Arial" w:cs="Arial"/>
          <w:b/>
        </w:rPr>
      </w:pPr>
    </w:p>
    <w:p w14:paraId="23D77C20" w14:textId="77777777" w:rsidR="004C06AE" w:rsidRPr="00490AA3" w:rsidRDefault="004C06AE" w:rsidP="004C06AE">
      <w:pPr>
        <w:jc w:val="center"/>
        <w:rPr>
          <w:rFonts w:ascii="Arial" w:hAnsi="Arial" w:cs="Arial"/>
          <w:b/>
        </w:rPr>
      </w:pPr>
    </w:p>
    <w:p w14:paraId="1CC18A6E" w14:textId="77777777" w:rsidR="00BD2DCD" w:rsidRPr="00490AA3" w:rsidRDefault="00BD2DCD" w:rsidP="004C06AE">
      <w:pPr>
        <w:jc w:val="center"/>
        <w:rPr>
          <w:rFonts w:ascii="Arial" w:hAnsi="Arial" w:cs="Arial"/>
          <w:b/>
        </w:rPr>
      </w:pPr>
    </w:p>
    <w:p w14:paraId="47E85748" w14:textId="77777777" w:rsidR="00BD2DCD" w:rsidRPr="00490AA3" w:rsidRDefault="00BD2DCD" w:rsidP="004C06AE">
      <w:pPr>
        <w:jc w:val="center"/>
        <w:rPr>
          <w:rFonts w:ascii="Arial" w:hAnsi="Arial" w:cs="Arial"/>
          <w:b/>
        </w:rPr>
      </w:pPr>
    </w:p>
    <w:p w14:paraId="37693D46" w14:textId="77777777" w:rsidR="00BD2DCD" w:rsidRPr="00490AA3" w:rsidRDefault="00BD2DCD" w:rsidP="004C06AE">
      <w:pPr>
        <w:jc w:val="center"/>
        <w:rPr>
          <w:rFonts w:ascii="Arial" w:hAnsi="Arial" w:cs="Arial"/>
          <w:b/>
        </w:rPr>
      </w:pPr>
    </w:p>
    <w:p w14:paraId="5B607148" w14:textId="77777777" w:rsidR="00BD2DCD" w:rsidRPr="00490AA3" w:rsidRDefault="00BD2DCD" w:rsidP="004C06AE">
      <w:pPr>
        <w:jc w:val="center"/>
        <w:rPr>
          <w:rFonts w:ascii="Arial" w:hAnsi="Arial" w:cs="Arial"/>
          <w:b/>
        </w:rPr>
      </w:pPr>
    </w:p>
    <w:p w14:paraId="1DE6C29B" w14:textId="77777777" w:rsidR="00BD2DCD" w:rsidRPr="00490AA3" w:rsidRDefault="00BD2DCD" w:rsidP="004C06AE">
      <w:pPr>
        <w:jc w:val="center"/>
        <w:rPr>
          <w:rFonts w:ascii="Arial" w:hAnsi="Arial" w:cs="Arial"/>
          <w:b/>
        </w:rPr>
      </w:pPr>
    </w:p>
    <w:p w14:paraId="38C479EB" w14:textId="77777777" w:rsidR="004C06AE" w:rsidRPr="00490AA3" w:rsidRDefault="004C06AE" w:rsidP="004C06AE">
      <w:pPr>
        <w:rPr>
          <w:rFonts w:ascii="Arial" w:hAnsi="Arial" w:cs="Arial"/>
          <w:b/>
        </w:rPr>
      </w:pPr>
    </w:p>
    <w:p w14:paraId="6485FC65" w14:textId="11FAD007" w:rsidR="008F3170" w:rsidRPr="00490AA3" w:rsidRDefault="005E194C" w:rsidP="00BD2DCD">
      <w:pPr>
        <w:pStyle w:val="Footer"/>
        <w:jc w:val="center"/>
        <w:rPr>
          <w:rFonts w:ascii="Arial" w:hAnsi="Arial" w:cs="Arial"/>
          <w:iCs/>
        </w:rPr>
      </w:pPr>
      <w:r w:rsidRPr="00490AA3">
        <w:rPr>
          <w:rFonts w:ascii="Arial" w:hAnsi="Arial" w:cs="Arial"/>
          <w:iCs/>
        </w:rPr>
        <w:t xml:space="preserve"> </w:t>
      </w:r>
      <w:r w:rsidR="00282A7A" w:rsidRPr="00490AA3">
        <w:rPr>
          <w:rFonts w:ascii="Arial" w:hAnsi="Arial" w:cs="Arial"/>
          <w:iCs/>
        </w:rPr>
        <w:t>Osijek</w:t>
      </w:r>
      <w:r w:rsidR="004C06AE" w:rsidRPr="00490AA3">
        <w:rPr>
          <w:rFonts w:ascii="Arial" w:hAnsi="Arial" w:cs="Arial"/>
          <w:iCs/>
        </w:rPr>
        <w:t xml:space="preserve">, </w:t>
      </w:r>
      <w:r w:rsidR="002C113B">
        <w:rPr>
          <w:rFonts w:ascii="Arial" w:hAnsi="Arial" w:cs="Arial"/>
          <w:iCs/>
        </w:rPr>
        <w:t xml:space="preserve">8. </w:t>
      </w:r>
      <w:r w:rsidR="00282A7A" w:rsidRPr="00490AA3">
        <w:rPr>
          <w:rFonts w:ascii="Arial" w:hAnsi="Arial" w:cs="Arial"/>
          <w:iCs/>
        </w:rPr>
        <w:t>rujan</w:t>
      </w:r>
      <w:r w:rsidR="00BD2DCD" w:rsidRPr="00490AA3">
        <w:rPr>
          <w:rFonts w:ascii="Arial" w:hAnsi="Arial" w:cs="Arial"/>
          <w:iCs/>
        </w:rPr>
        <w:t xml:space="preserve"> 202</w:t>
      </w:r>
      <w:r w:rsidR="008D64D5" w:rsidRPr="00490AA3">
        <w:rPr>
          <w:rFonts w:ascii="Arial" w:hAnsi="Arial" w:cs="Arial"/>
          <w:iCs/>
        </w:rPr>
        <w:t>3</w:t>
      </w:r>
      <w:r w:rsidR="00D64EA5" w:rsidRPr="00490AA3">
        <w:rPr>
          <w:rFonts w:ascii="Arial" w:hAnsi="Arial" w:cs="Arial"/>
          <w:iCs/>
        </w:rPr>
        <w:t>.</w:t>
      </w:r>
    </w:p>
    <w:p w14:paraId="6D51EDC2" w14:textId="77777777" w:rsidR="00282A7A" w:rsidRPr="00490AA3" w:rsidRDefault="00282A7A" w:rsidP="00D64EA5">
      <w:pPr>
        <w:pStyle w:val="Footer"/>
        <w:jc w:val="center"/>
        <w:rPr>
          <w:rFonts w:ascii="Arial" w:hAnsi="Arial" w:cs="Arial"/>
        </w:rPr>
      </w:pPr>
    </w:p>
    <w:p w14:paraId="1FD9B526" w14:textId="77777777" w:rsidR="00282A7A" w:rsidRPr="00490AA3" w:rsidRDefault="00282A7A" w:rsidP="00D64EA5">
      <w:pPr>
        <w:pStyle w:val="Footer"/>
        <w:jc w:val="center"/>
        <w:rPr>
          <w:rFonts w:ascii="Arial" w:hAnsi="Arial" w:cs="Arial"/>
        </w:rPr>
      </w:pPr>
    </w:p>
    <w:p w14:paraId="527DE63E" w14:textId="77777777" w:rsidR="00282A7A" w:rsidRPr="00490AA3" w:rsidRDefault="00282A7A" w:rsidP="00D64EA5">
      <w:pPr>
        <w:pStyle w:val="Footer"/>
        <w:jc w:val="center"/>
        <w:rPr>
          <w:rFonts w:ascii="Arial" w:hAnsi="Arial" w:cs="Arial"/>
        </w:rPr>
      </w:pPr>
    </w:p>
    <w:p w14:paraId="19FBB34F" w14:textId="77777777" w:rsidR="00282A7A" w:rsidRPr="00490AA3" w:rsidRDefault="00282A7A" w:rsidP="00D64EA5">
      <w:pPr>
        <w:pStyle w:val="Footer"/>
        <w:jc w:val="center"/>
        <w:rPr>
          <w:rFonts w:ascii="Arial" w:hAnsi="Arial" w:cs="Arial"/>
        </w:rPr>
      </w:pPr>
    </w:p>
    <w:p w14:paraId="28DADC08" w14:textId="77777777" w:rsidR="00282A7A" w:rsidRPr="00490AA3" w:rsidRDefault="00282A7A" w:rsidP="00D64EA5">
      <w:pPr>
        <w:pStyle w:val="Footer"/>
        <w:jc w:val="center"/>
        <w:rPr>
          <w:rFonts w:ascii="Arial" w:hAnsi="Arial" w:cs="Arial"/>
        </w:rPr>
      </w:pPr>
    </w:p>
    <w:p w14:paraId="0330883C" w14:textId="7A3A47A1" w:rsidR="004C06AE" w:rsidRPr="00490AA3" w:rsidRDefault="004C06AE" w:rsidP="00D64EA5">
      <w:pPr>
        <w:pStyle w:val="Footer"/>
        <w:jc w:val="center"/>
        <w:rPr>
          <w:rFonts w:ascii="Arial" w:hAnsi="Arial" w:cs="Arial"/>
        </w:rPr>
      </w:pPr>
      <w:r w:rsidRPr="00490AA3">
        <w:rPr>
          <w:rFonts w:ascii="Arial" w:hAnsi="Arial" w:cs="Arial"/>
        </w:rPr>
        <w:lastRenderedPageBreak/>
        <w:t>SADRŽAJ</w:t>
      </w:r>
    </w:p>
    <w:p w14:paraId="77E71B98" w14:textId="77777777" w:rsidR="004C06AE" w:rsidRPr="00490AA3" w:rsidRDefault="004C06AE" w:rsidP="004C06AE">
      <w:pPr>
        <w:jc w:val="center"/>
        <w:rPr>
          <w:rFonts w:ascii="Arial" w:hAnsi="Arial" w:cs="Arial"/>
        </w:rPr>
      </w:pPr>
    </w:p>
    <w:p w14:paraId="781A8017" w14:textId="77777777" w:rsidR="004C06AE" w:rsidRPr="00490AA3" w:rsidRDefault="00C56723" w:rsidP="00600489">
      <w:pPr>
        <w:numPr>
          <w:ilvl w:val="0"/>
          <w:numId w:val="8"/>
        </w:numPr>
        <w:tabs>
          <w:tab w:val="clear" w:pos="502"/>
        </w:tabs>
        <w:ind w:left="426" w:hanging="426"/>
        <w:jc w:val="both"/>
        <w:rPr>
          <w:rFonts w:ascii="Arial" w:hAnsi="Arial" w:cs="Arial"/>
        </w:rPr>
      </w:pPr>
      <w:r w:rsidRPr="00490AA3">
        <w:rPr>
          <w:rFonts w:ascii="Arial" w:hAnsi="Arial" w:cs="Arial"/>
        </w:rPr>
        <w:t>Podaci o N</w:t>
      </w:r>
      <w:r w:rsidR="004C06AE" w:rsidRPr="00490AA3">
        <w:rPr>
          <w:rFonts w:ascii="Arial" w:hAnsi="Arial" w:cs="Arial"/>
        </w:rPr>
        <w:t>aručitelju</w:t>
      </w:r>
    </w:p>
    <w:p w14:paraId="2BB0FC73"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Podaci o osobi zaduženoj za komunikaciju s ponuditeljima</w:t>
      </w:r>
    </w:p>
    <w:p w14:paraId="3FD198A0"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Evidencijski broj nabave</w:t>
      </w:r>
    </w:p>
    <w:p w14:paraId="66D90B96" w14:textId="77777777" w:rsidR="004C06AE" w:rsidRPr="00490AA3" w:rsidRDefault="00B50399" w:rsidP="00600489">
      <w:pPr>
        <w:numPr>
          <w:ilvl w:val="0"/>
          <w:numId w:val="8"/>
        </w:numPr>
        <w:ind w:left="426" w:hanging="426"/>
        <w:jc w:val="both"/>
        <w:rPr>
          <w:rFonts w:ascii="Arial" w:hAnsi="Arial" w:cs="Arial"/>
        </w:rPr>
      </w:pPr>
      <w:r w:rsidRPr="00490AA3">
        <w:rPr>
          <w:rFonts w:ascii="Arial" w:hAnsi="Arial" w:cs="Arial"/>
        </w:rPr>
        <w:t>Vrsta postupka</w:t>
      </w:r>
    </w:p>
    <w:p w14:paraId="2F9E750D"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Procijenjena vrijednost nabave</w:t>
      </w:r>
    </w:p>
    <w:p w14:paraId="6CFD3B5A" w14:textId="29949DAF" w:rsidR="004C06AE" w:rsidRPr="00490AA3" w:rsidRDefault="004C06AE" w:rsidP="00600489">
      <w:pPr>
        <w:pStyle w:val="Naslov11"/>
        <w:numPr>
          <w:ilvl w:val="0"/>
          <w:numId w:val="8"/>
        </w:numPr>
        <w:ind w:left="426" w:hanging="426"/>
        <w:jc w:val="both"/>
        <w:rPr>
          <w:rFonts w:cs="Arial"/>
          <w:b w:val="0"/>
          <w:szCs w:val="24"/>
        </w:rPr>
      </w:pPr>
      <w:r w:rsidRPr="00490AA3">
        <w:rPr>
          <w:rFonts w:cs="Arial"/>
          <w:b w:val="0"/>
          <w:szCs w:val="24"/>
        </w:rPr>
        <w:t>Vrsta ugovora o nabavi</w:t>
      </w:r>
    </w:p>
    <w:p w14:paraId="49DADE69" w14:textId="77777777" w:rsidR="004C06AE" w:rsidRPr="00490AA3" w:rsidRDefault="004C06AE" w:rsidP="00600489">
      <w:pPr>
        <w:pStyle w:val="Naslov11"/>
        <w:numPr>
          <w:ilvl w:val="0"/>
          <w:numId w:val="8"/>
        </w:numPr>
        <w:ind w:left="426" w:hanging="426"/>
        <w:jc w:val="both"/>
        <w:rPr>
          <w:rFonts w:cs="Arial"/>
          <w:b w:val="0"/>
          <w:noProof/>
          <w:szCs w:val="24"/>
        </w:rPr>
      </w:pPr>
      <w:r w:rsidRPr="00490AA3">
        <w:rPr>
          <w:rFonts w:cs="Arial"/>
          <w:b w:val="0"/>
          <w:szCs w:val="24"/>
        </w:rPr>
        <w:t>Opis predmeta nabave</w:t>
      </w:r>
    </w:p>
    <w:p w14:paraId="6C933F94" w14:textId="77777777" w:rsidR="004C06AE" w:rsidRPr="00490AA3" w:rsidRDefault="004C06AE" w:rsidP="00600489">
      <w:pPr>
        <w:pStyle w:val="Naslov11"/>
        <w:numPr>
          <w:ilvl w:val="0"/>
          <w:numId w:val="8"/>
        </w:numPr>
        <w:ind w:left="426" w:hanging="426"/>
        <w:jc w:val="both"/>
        <w:rPr>
          <w:rFonts w:cs="Arial"/>
          <w:b w:val="0"/>
          <w:szCs w:val="24"/>
        </w:rPr>
      </w:pPr>
      <w:r w:rsidRPr="00490AA3">
        <w:rPr>
          <w:rFonts w:cs="Arial"/>
          <w:b w:val="0"/>
          <w:szCs w:val="24"/>
        </w:rPr>
        <w:t>Mjesto pružanja usluge</w:t>
      </w:r>
    </w:p>
    <w:p w14:paraId="67FAFE02"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Rok izvršenja usluge</w:t>
      </w:r>
    </w:p>
    <w:p w14:paraId="22EF8CA3" w14:textId="77777777" w:rsidR="004C06AE" w:rsidRPr="00490AA3" w:rsidRDefault="004C06AE" w:rsidP="00600489">
      <w:pPr>
        <w:pStyle w:val="Naslov11"/>
        <w:numPr>
          <w:ilvl w:val="0"/>
          <w:numId w:val="8"/>
        </w:numPr>
        <w:tabs>
          <w:tab w:val="left" w:pos="240"/>
        </w:tabs>
        <w:ind w:left="426" w:hanging="426"/>
        <w:jc w:val="both"/>
        <w:rPr>
          <w:rFonts w:cs="Arial"/>
          <w:b w:val="0"/>
        </w:rPr>
      </w:pPr>
      <w:r w:rsidRPr="00490AA3">
        <w:rPr>
          <w:rFonts w:cs="Arial"/>
          <w:b w:val="0"/>
          <w:szCs w:val="24"/>
        </w:rPr>
        <w:t xml:space="preserve">Osnove za isključenje gospodarskog subjekta </w:t>
      </w:r>
    </w:p>
    <w:p w14:paraId="5AF310FF" w14:textId="77777777" w:rsidR="004C06AE" w:rsidRPr="00490AA3" w:rsidRDefault="004C06AE" w:rsidP="00600489">
      <w:pPr>
        <w:pStyle w:val="Naslov11"/>
        <w:numPr>
          <w:ilvl w:val="0"/>
          <w:numId w:val="8"/>
        </w:numPr>
        <w:ind w:left="426" w:hanging="426"/>
        <w:jc w:val="both"/>
        <w:rPr>
          <w:rFonts w:cs="Arial"/>
          <w:b w:val="0"/>
        </w:rPr>
      </w:pPr>
      <w:r w:rsidRPr="00490AA3">
        <w:rPr>
          <w:rFonts w:cs="Arial"/>
          <w:b w:val="0"/>
          <w:szCs w:val="24"/>
        </w:rPr>
        <w:t>Uvjeti sposobnosti ponuditelja</w:t>
      </w:r>
    </w:p>
    <w:p w14:paraId="39DFE0ED" w14:textId="77777777" w:rsidR="004C06AE" w:rsidRPr="00490AA3" w:rsidRDefault="004C06AE" w:rsidP="00600489">
      <w:pPr>
        <w:pStyle w:val="Naslov11"/>
        <w:numPr>
          <w:ilvl w:val="0"/>
          <w:numId w:val="8"/>
        </w:numPr>
        <w:ind w:left="426" w:hanging="426"/>
        <w:jc w:val="both"/>
        <w:rPr>
          <w:rFonts w:cs="Arial"/>
          <w:b w:val="0"/>
        </w:rPr>
      </w:pPr>
      <w:r w:rsidRPr="00490AA3">
        <w:rPr>
          <w:rFonts w:cs="Arial"/>
          <w:b w:val="0"/>
          <w:szCs w:val="24"/>
        </w:rPr>
        <w:t>Sadržaj i način izrade ponude</w:t>
      </w:r>
    </w:p>
    <w:p w14:paraId="5CC4B937" w14:textId="77777777" w:rsidR="004C06AE" w:rsidRPr="00490AA3" w:rsidRDefault="004C06AE" w:rsidP="00600489">
      <w:pPr>
        <w:pStyle w:val="Naslov11"/>
        <w:numPr>
          <w:ilvl w:val="0"/>
          <w:numId w:val="8"/>
        </w:numPr>
        <w:ind w:left="426" w:hanging="426"/>
        <w:jc w:val="both"/>
        <w:rPr>
          <w:rFonts w:cs="Arial"/>
          <w:b w:val="0"/>
        </w:rPr>
      </w:pPr>
      <w:r w:rsidRPr="00490AA3">
        <w:rPr>
          <w:rFonts w:cs="Arial"/>
          <w:b w:val="0"/>
          <w:szCs w:val="24"/>
        </w:rPr>
        <w:t>Način određivanja cijene ponude</w:t>
      </w:r>
    </w:p>
    <w:p w14:paraId="02025A03"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Valuta ponude</w:t>
      </w:r>
    </w:p>
    <w:p w14:paraId="2F43CF33" w14:textId="77777777" w:rsidR="004C06AE" w:rsidRPr="00490AA3" w:rsidRDefault="004C06AE" w:rsidP="00600489">
      <w:pPr>
        <w:pStyle w:val="Naslov11"/>
        <w:numPr>
          <w:ilvl w:val="0"/>
          <w:numId w:val="8"/>
        </w:numPr>
        <w:ind w:left="426" w:hanging="426"/>
        <w:jc w:val="both"/>
        <w:rPr>
          <w:rFonts w:cs="Arial"/>
          <w:b w:val="0"/>
        </w:rPr>
      </w:pPr>
      <w:r w:rsidRPr="00490AA3">
        <w:rPr>
          <w:rFonts w:cs="Arial"/>
          <w:b w:val="0"/>
          <w:szCs w:val="24"/>
        </w:rPr>
        <w:t>Kriterij za odabir ponude</w:t>
      </w:r>
    </w:p>
    <w:p w14:paraId="5770B484" w14:textId="77777777" w:rsidR="004C06AE" w:rsidRPr="00490AA3" w:rsidRDefault="004C06AE" w:rsidP="00600489">
      <w:pPr>
        <w:pStyle w:val="Naslov11"/>
        <w:numPr>
          <w:ilvl w:val="0"/>
          <w:numId w:val="8"/>
        </w:numPr>
        <w:ind w:left="426" w:hanging="426"/>
        <w:jc w:val="both"/>
        <w:rPr>
          <w:rFonts w:cs="Arial"/>
          <w:b w:val="0"/>
        </w:rPr>
      </w:pPr>
      <w:r w:rsidRPr="00490AA3">
        <w:rPr>
          <w:rFonts w:cs="Arial"/>
          <w:b w:val="0"/>
          <w:szCs w:val="24"/>
        </w:rPr>
        <w:t>Jezik i pismo ponude</w:t>
      </w:r>
    </w:p>
    <w:p w14:paraId="19CA0665"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Rok valjanosti ponude</w:t>
      </w:r>
    </w:p>
    <w:p w14:paraId="76640D61"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Tajnost podataka</w:t>
      </w:r>
    </w:p>
    <w:p w14:paraId="77624762" w14:textId="4E13703C" w:rsidR="004C06AE" w:rsidRPr="00490AA3" w:rsidRDefault="004C06AE" w:rsidP="00600489">
      <w:pPr>
        <w:pStyle w:val="Naslov11"/>
        <w:numPr>
          <w:ilvl w:val="0"/>
          <w:numId w:val="8"/>
        </w:numPr>
        <w:ind w:left="426" w:hanging="426"/>
        <w:jc w:val="both"/>
        <w:rPr>
          <w:rFonts w:cs="Arial"/>
          <w:b w:val="0"/>
        </w:rPr>
      </w:pPr>
      <w:r w:rsidRPr="00490AA3">
        <w:rPr>
          <w:rFonts w:cs="Arial"/>
          <w:b w:val="0"/>
        </w:rPr>
        <w:t>Rok, način i uvjeti plaćanja</w:t>
      </w:r>
    </w:p>
    <w:p w14:paraId="5AC591FA" w14:textId="7FE4D360" w:rsidR="00DD0BD4" w:rsidRPr="00490AA3" w:rsidRDefault="00DD0BD4" w:rsidP="00600489">
      <w:pPr>
        <w:pStyle w:val="Naslov11"/>
        <w:numPr>
          <w:ilvl w:val="0"/>
          <w:numId w:val="8"/>
        </w:numPr>
        <w:ind w:left="426" w:hanging="426"/>
        <w:jc w:val="both"/>
        <w:rPr>
          <w:rFonts w:cs="Arial"/>
          <w:b w:val="0"/>
        </w:rPr>
      </w:pPr>
      <w:r w:rsidRPr="00490AA3">
        <w:rPr>
          <w:rFonts w:cs="Arial"/>
          <w:b w:val="0"/>
        </w:rPr>
        <w:t>Jamstvo za uredno izvršenje ugovora</w:t>
      </w:r>
    </w:p>
    <w:p w14:paraId="10597244"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Način, datum, vrijeme i mjesto dostave ponuda</w:t>
      </w:r>
    </w:p>
    <w:p w14:paraId="52815153" w14:textId="77777777" w:rsidR="004C06AE" w:rsidRPr="00490AA3" w:rsidRDefault="004C06AE" w:rsidP="00600489">
      <w:pPr>
        <w:pStyle w:val="Naslov11"/>
        <w:numPr>
          <w:ilvl w:val="0"/>
          <w:numId w:val="8"/>
        </w:numPr>
        <w:ind w:left="426" w:hanging="426"/>
        <w:jc w:val="both"/>
        <w:rPr>
          <w:rFonts w:cs="Arial"/>
          <w:b w:val="0"/>
          <w:szCs w:val="24"/>
        </w:rPr>
      </w:pPr>
      <w:r w:rsidRPr="00490AA3">
        <w:rPr>
          <w:rFonts w:cs="Arial"/>
          <w:b w:val="0"/>
          <w:szCs w:val="24"/>
        </w:rPr>
        <w:t xml:space="preserve">Otvaranje ponuda </w:t>
      </w:r>
    </w:p>
    <w:p w14:paraId="4619C6F3" w14:textId="77777777" w:rsidR="004C06AE" w:rsidRPr="00490AA3" w:rsidRDefault="004C06AE" w:rsidP="00600489">
      <w:pPr>
        <w:numPr>
          <w:ilvl w:val="0"/>
          <w:numId w:val="8"/>
        </w:numPr>
        <w:ind w:left="426" w:hanging="426"/>
        <w:jc w:val="both"/>
        <w:rPr>
          <w:rFonts w:ascii="Arial" w:hAnsi="Arial" w:cs="Arial"/>
        </w:rPr>
      </w:pPr>
      <w:r w:rsidRPr="00490AA3">
        <w:rPr>
          <w:rFonts w:ascii="Arial" w:hAnsi="Arial" w:cs="Arial"/>
        </w:rPr>
        <w:t>Odabir ponuditelja</w:t>
      </w:r>
    </w:p>
    <w:p w14:paraId="65F24466" w14:textId="77777777" w:rsidR="004C06AE" w:rsidRPr="00490AA3" w:rsidRDefault="004C06AE" w:rsidP="004C06AE">
      <w:pPr>
        <w:ind w:left="720"/>
        <w:jc w:val="both"/>
        <w:rPr>
          <w:rFonts w:ascii="Arial" w:hAnsi="Arial" w:cs="Arial"/>
        </w:rPr>
      </w:pPr>
    </w:p>
    <w:p w14:paraId="1A36DB04" w14:textId="77777777" w:rsidR="000F714C" w:rsidRPr="00490AA3" w:rsidRDefault="000F714C" w:rsidP="004C06AE">
      <w:pPr>
        <w:ind w:left="720"/>
        <w:jc w:val="both"/>
        <w:rPr>
          <w:rFonts w:ascii="Arial" w:hAnsi="Arial" w:cs="Arial"/>
        </w:rPr>
      </w:pPr>
    </w:p>
    <w:p w14:paraId="457CF9C0" w14:textId="77777777" w:rsidR="000F714C" w:rsidRPr="00490AA3" w:rsidRDefault="000F714C" w:rsidP="004C06AE">
      <w:pPr>
        <w:ind w:left="720"/>
        <w:jc w:val="both"/>
        <w:rPr>
          <w:rFonts w:ascii="Arial" w:hAnsi="Arial" w:cs="Arial"/>
        </w:rPr>
      </w:pPr>
    </w:p>
    <w:p w14:paraId="668617A9" w14:textId="77777777" w:rsidR="004C06AE" w:rsidRPr="00490AA3" w:rsidRDefault="00DB6A95" w:rsidP="004C06AE">
      <w:pPr>
        <w:ind w:left="240"/>
        <w:jc w:val="both"/>
        <w:rPr>
          <w:rFonts w:ascii="Arial" w:hAnsi="Arial" w:cs="Arial"/>
        </w:rPr>
      </w:pPr>
      <w:r w:rsidRPr="00490AA3">
        <w:rPr>
          <w:rFonts w:ascii="Arial" w:hAnsi="Arial" w:cs="Arial"/>
        </w:rPr>
        <w:t>PRILOG I  -</w:t>
      </w:r>
      <w:r w:rsidR="004C06AE" w:rsidRPr="00490AA3">
        <w:rPr>
          <w:rFonts w:ascii="Arial" w:hAnsi="Arial" w:cs="Arial"/>
        </w:rPr>
        <w:t xml:space="preserve">  </w:t>
      </w:r>
      <w:r w:rsidR="000F714C" w:rsidRPr="00490AA3">
        <w:rPr>
          <w:rFonts w:ascii="Arial" w:hAnsi="Arial" w:cs="Arial"/>
        </w:rPr>
        <w:t>Ponudbeni list</w:t>
      </w:r>
    </w:p>
    <w:p w14:paraId="4146913A" w14:textId="0AE9B819" w:rsidR="00BE789D" w:rsidRPr="00490AA3" w:rsidRDefault="00A874F5" w:rsidP="00BE789D">
      <w:pPr>
        <w:ind w:firstLine="240"/>
        <w:jc w:val="both"/>
        <w:rPr>
          <w:rFonts w:ascii="Arial" w:hAnsi="Arial" w:cs="Arial"/>
        </w:rPr>
      </w:pPr>
      <w:r w:rsidRPr="00490AA3">
        <w:rPr>
          <w:rFonts w:ascii="Arial" w:hAnsi="Arial" w:cs="Arial"/>
        </w:rPr>
        <w:t xml:space="preserve">PRILOG II </w:t>
      </w:r>
      <w:r w:rsidR="006A67FA">
        <w:rPr>
          <w:rFonts w:ascii="Arial" w:hAnsi="Arial" w:cs="Arial"/>
        </w:rPr>
        <w:t>-</w:t>
      </w:r>
      <w:r w:rsidR="00BE789D" w:rsidRPr="00490AA3">
        <w:rPr>
          <w:rFonts w:ascii="Arial" w:hAnsi="Arial" w:cs="Arial"/>
        </w:rPr>
        <w:t xml:space="preserve"> </w:t>
      </w:r>
      <w:r w:rsidR="000F714C" w:rsidRPr="00490AA3">
        <w:rPr>
          <w:rFonts w:ascii="Arial" w:hAnsi="Arial" w:cs="Arial"/>
        </w:rPr>
        <w:t>Troškovnik</w:t>
      </w:r>
    </w:p>
    <w:p w14:paraId="4B3E27F3" w14:textId="4FFEEE6A" w:rsidR="004C06AE" w:rsidRPr="00490AA3" w:rsidRDefault="004C06AE" w:rsidP="004C06AE">
      <w:pPr>
        <w:ind w:firstLine="240"/>
        <w:jc w:val="both"/>
        <w:rPr>
          <w:rFonts w:ascii="Arial" w:hAnsi="Arial" w:cs="Arial"/>
        </w:rPr>
      </w:pPr>
      <w:r w:rsidRPr="00490AA3">
        <w:rPr>
          <w:rFonts w:ascii="Arial" w:hAnsi="Arial" w:cs="Arial"/>
        </w:rPr>
        <w:t>PRILOG I</w:t>
      </w:r>
      <w:r w:rsidR="00BE789D" w:rsidRPr="00490AA3">
        <w:rPr>
          <w:rFonts w:ascii="Arial" w:hAnsi="Arial" w:cs="Arial"/>
        </w:rPr>
        <w:t>I</w:t>
      </w:r>
      <w:r w:rsidRPr="00490AA3">
        <w:rPr>
          <w:rFonts w:ascii="Arial" w:hAnsi="Arial" w:cs="Arial"/>
        </w:rPr>
        <w:t xml:space="preserve">I </w:t>
      </w:r>
      <w:r w:rsidR="007E1C6C">
        <w:rPr>
          <w:rFonts w:ascii="Arial" w:hAnsi="Arial" w:cs="Arial"/>
        </w:rPr>
        <w:t>-</w:t>
      </w:r>
      <w:r w:rsidRPr="00490AA3">
        <w:rPr>
          <w:rFonts w:ascii="Arial" w:hAnsi="Arial" w:cs="Arial"/>
        </w:rPr>
        <w:t xml:space="preserve"> </w:t>
      </w:r>
      <w:r w:rsidR="007E1C6C">
        <w:rPr>
          <w:rFonts w:ascii="Arial" w:hAnsi="Arial" w:cs="Arial"/>
        </w:rPr>
        <w:t>Tehnička specifikacija</w:t>
      </w:r>
    </w:p>
    <w:p w14:paraId="6E3AB0B8" w14:textId="346EC230" w:rsidR="006A67FA" w:rsidRDefault="00DB6A95" w:rsidP="002223BE">
      <w:pPr>
        <w:ind w:firstLine="240"/>
        <w:jc w:val="both"/>
        <w:rPr>
          <w:rFonts w:ascii="Arial" w:hAnsi="Arial" w:cs="Arial"/>
        </w:rPr>
      </w:pPr>
      <w:r w:rsidRPr="00490AA3">
        <w:rPr>
          <w:rFonts w:ascii="Arial" w:hAnsi="Arial" w:cs="Arial"/>
        </w:rPr>
        <w:t xml:space="preserve">PRILOG IV </w:t>
      </w:r>
      <w:r w:rsidR="007E1C6C">
        <w:rPr>
          <w:rFonts w:ascii="Arial" w:hAnsi="Arial" w:cs="Arial"/>
        </w:rPr>
        <w:t xml:space="preserve">- </w:t>
      </w:r>
      <w:r w:rsidR="006A67FA" w:rsidRPr="00490AA3">
        <w:rPr>
          <w:rFonts w:ascii="Arial" w:hAnsi="Arial" w:cs="Arial"/>
        </w:rPr>
        <w:t>Izjava o nekažnjavanju</w:t>
      </w:r>
    </w:p>
    <w:p w14:paraId="5C6B8153" w14:textId="77777777" w:rsidR="000659E0" w:rsidRPr="00490AA3" w:rsidRDefault="000659E0" w:rsidP="00756410">
      <w:pPr>
        <w:jc w:val="both"/>
        <w:rPr>
          <w:rFonts w:ascii="Arial" w:hAnsi="Arial" w:cs="Arial"/>
        </w:rPr>
      </w:pPr>
    </w:p>
    <w:p w14:paraId="234D28A4" w14:textId="77777777" w:rsidR="004C06AE" w:rsidRPr="00490AA3" w:rsidRDefault="004C06AE" w:rsidP="004C06AE">
      <w:pPr>
        <w:jc w:val="both"/>
        <w:rPr>
          <w:rFonts w:ascii="Arial" w:hAnsi="Arial" w:cs="Arial"/>
        </w:rPr>
      </w:pPr>
    </w:p>
    <w:p w14:paraId="621CED19" w14:textId="77777777" w:rsidR="004C06AE" w:rsidRPr="00490AA3" w:rsidRDefault="004C06AE" w:rsidP="004C06AE">
      <w:pPr>
        <w:rPr>
          <w:rFonts w:ascii="Arial" w:hAnsi="Arial" w:cs="Arial"/>
        </w:rPr>
      </w:pPr>
    </w:p>
    <w:p w14:paraId="0AC0C9E7" w14:textId="77777777" w:rsidR="004C06AE" w:rsidRPr="00490AA3" w:rsidRDefault="004C06AE" w:rsidP="004C06AE">
      <w:pPr>
        <w:rPr>
          <w:rFonts w:ascii="Arial" w:hAnsi="Arial" w:cs="Arial"/>
        </w:rPr>
      </w:pPr>
    </w:p>
    <w:p w14:paraId="210E5306" w14:textId="77777777" w:rsidR="004C06AE" w:rsidRPr="00490AA3" w:rsidRDefault="004C06AE" w:rsidP="004C06AE">
      <w:pPr>
        <w:rPr>
          <w:rFonts w:ascii="Arial" w:hAnsi="Arial" w:cs="Arial"/>
        </w:rPr>
      </w:pPr>
    </w:p>
    <w:p w14:paraId="3D93D82F" w14:textId="77777777" w:rsidR="004C06AE" w:rsidRPr="00490AA3" w:rsidRDefault="004C06AE" w:rsidP="004C06AE">
      <w:pPr>
        <w:rPr>
          <w:rFonts w:ascii="Arial" w:hAnsi="Arial" w:cs="Arial"/>
        </w:rPr>
      </w:pPr>
    </w:p>
    <w:p w14:paraId="6BD95618" w14:textId="77777777" w:rsidR="004C06AE" w:rsidRPr="00490AA3" w:rsidRDefault="004C06AE" w:rsidP="004C06AE">
      <w:pPr>
        <w:rPr>
          <w:rFonts w:ascii="Arial" w:hAnsi="Arial" w:cs="Arial"/>
        </w:rPr>
      </w:pPr>
    </w:p>
    <w:p w14:paraId="0BC8BA74" w14:textId="77777777" w:rsidR="004C06AE" w:rsidRPr="00490AA3" w:rsidRDefault="004C06AE" w:rsidP="004C06AE">
      <w:pPr>
        <w:rPr>
          <w:rFonts w:ascii="Arial" w:hAnsi="Arial" w:cs="Arial"/>
        </w:rPr>
      </w:pPr>
    </w:p>
    <w:p w14:paraId="2EA59EA0" w14:textId="77777777" w:rsidR="003B0A1B" w:rsidRPr="00490AA3" w:rsidRDefault="003B0A1B" w:rsidP="004C06AE">
      <w:pPr>
        <w:rPr>
          <w:rFonts w:ascii="Arial" w:hAnsi="Arial" w:cs="Arial"/>
        </w:rPr>
      </w:pPr>
    </w:p>
    <w:p w14:paraId="22C33997" w14:textId="77777777" w:rsidR="00BD2DCD" w:rsidRPr="00490AA3" w:rsidRDefault="00BD2DCD" w:rsidP="004C06AE">
      <w:pPr>
        <w:rPr>
          <w:rFonts w:ascii="Arial" w:hAnsi="Arial" w:cs="Arial"/>
        </w:rPr>
      </w:pPr>
    </w:p>
    <w:p w14:paraId="36852B0D" w14:textId="77777777" w:rsidR="00BD2DCD" w:rsidRPr="00490AA3" w:rsidRDefault="00BD2DCD" w:rsidP="004C06AE">
      <w:pPr>
        <w:rPr>
          <w:rFonts w:ascii="Arial" w:hAnsi="Arial" w:cs="Arial"/>
        </w:rPr>
      </w:pPr>
    </w:p>
    <w:p w14:paraId="2DD1595B" w14:textId="4426D99E" w:rsidR="00BD2DCD" w:rsidRPr="00490AA3" w:rsidRDefault="00BD2DCD" w:rsidP="004C06AE">
      <w:pPr>
        <w:rPr>
          <w:rFonts w:ascii="Arial" w:hAnsi="Arial" w:cs="Arial"/>
        </w:rPr>
      </w:pPr>
    </w:p>
    <w:p w14:paraId="217748D6" w14:textId="62A2E729" w:rsidR="00282A7A" w:rsidRPr="00490AA3" w:rsidRDefault="00282A7A" w:rsidP="004C06AE">
      <w:pPr>
        <w:rPr>
          <w:rFonts w:ascii="Arial" w:hAnsi="Arial" w:cs="Arial"/>
        </w:rPr>
      </w:pPr>
    </w:p>
    <w:p w14:paraId="1E8AFBB8" w14:textId="57B9D477" w:rsidR="00282A7A" w:rsidRDefault="00282A7A" w:rsidP="004C06AE">
      <w:pPr>
        <w:rPr>
          <w:rFonts w:ascii="Arial" w:hAnsi="Arial" w:cs="Arial"/>
        </w:rPr>
      </w:pPr>
    </w:p>
    <w:p w14:paraId="0F18CA60" w14:textId="1C83C87C" w:rsidR="007E1C6C" w:rsidRDefault="007E1C6C" w:rsidP="004C06AE">
      <w:pPr>
        <w:rPr>
          <w:rFonts w:ascii="Arial" w:hAnsi="Arial" w:cs="Arial"/>
        </w:rPr>
      </w:pPr>
    </w:p>
    <w:p w14:paraId="06AEFDB7" w14:textId="4AB20485" w:rsidR="007E1C6C" w:rsidRDefault="007E1C6C" w:rsidP="004C06AE">
      <w:pPr>
        <w:rPr>
          <w:rFonts w:ascii="Arial" w:hAnsi="Arial" w:cs="Arial"/>
        </w:rPr>
      </w:pPr>
    </w:p>
    <w:p w14:paraId="2A644D77" w14:textId="77777777" w:rsidR="007E1C6C" w:rsidRPr="00490AA3" w:rsidRDefault="007E1C6C" w:rsidP="004C06AE">
      <w:pPr>
        <w:rPr>
          <w:rFonts w:ascii="Arial" w:hAnsi="Arial" w:cs="Arial"/>
        </w:rPr>
      </w:pPr>
    </w:p>
    <w:p w14:paraId="4ECE69C3" w14:textId="77777777" w:rsidR="00282A7A" w:rsidRPr="00490AA3" w:rsidRDefault="00282A7A" w:rsidP="004C06AE">
      <w:pPr>
        <w:rPr>
          <w:rFonts w:ascii="Arial" w:hAnsi="Arial" w:cs="Arial"/>
        </w:rPr>
      </w:pPr>
    </w:p>
    <w:p w14:paraId="1D8CB425" w14:textId="77777777" w:rsidR="004C06AE" w:rsidRPr="00490AA3" w:rsidRDefault="004C06AE" w:rsidP="006C1993">
      <w:pPr>
        <w:pStyle w:val="Naslov11"/>
        <w:numPr>
          <w:ilvl w:val="0"/>
          <w:numId w:val="15"/>
        </w:numPr>
        <w:rPr>
          <w:rFonts w:cs="Arial"/>
          <w:szCs w:val="24"/>
        </w:rPr>
      </w:pPr>
      <w:bookmarkStart w:id="0" w:name="_Toc291767992"/>
      <w:bookmarkStart w:id="1" w:name="_Toc316566875"/>
      <w:r w:rsidRPr="00490AA3">
        <w:rPr>
          <w:rFonts w:cs="Arial"/>
          <w:szCs w:val="24"/>
        </w:rPr>
        <w:lastRenderedPageBreak/>
        <w:t>Podaci o naručitelju</w:t>
      </w:r>
      <w:bookmarkEnd w:id="0"/>
      <w:r w:rsidRPr="00490AA3">
        <w:rPr>
          <w:rFonts w:cs="Arial"/>
          <w:szCs w:val="24"/>
        </w:rPr>
        <w:t>:</w:t>
      </w:r>
      <w:bookmarkEnd w:id="1"/>
    </w:p>
    <w:p w14:paraId="39E7A098" w14:textId="77777777" w:rsidR="004C06AE" w:rsidRPr="00490AA3" w:rsidRDefault="004C06AE" w:rsidP="004C06AE">
      <w:pPr>
        <w:rPr>
          <w:rFonts w:ascii="Arial" w:hAnsi="Arial" w:cs="Arial"/>
        </w:rPr>
      </w:pPr>
    </w:p>
    <w:p w14:paraId="0608C70E" w14:textId="2671E22B" w:rsidR="004C06AE" w:rsidRPr="00E116E9" w:rsidRDefault="00282A7A" w:rsidP="004C06AE">
      <w:pPr>
        <w:rPr>
          <w:rFonts w:ascii="Arial" w:hAnsi="Arial" w:cs="Arial"/>
          <w:b/>
          <w:color w:val="FF0000"/>
        </w:rPr>
      </w:pPr>
      <w:r w:rsidRPr="00490AA3">
        <w:rPr>
          <w:rFonts w:ascii="Arial" w:hAnsi="Arial" w:cs="Arial"/>
          <w:b/>
        </w:rPr>
        <w:t>POLJOPRIVREDNI INSTITUT OSIJE</w:t>
      </w:r>
      <w:r w:rsidR="00E116E9" w:rsidRPr="007E1C6C">
        <w:rPr>
          <w:rFonts w:ascii="Arial" w:hAnsi="Arial" w:cs="Arial"/>
          <w:b/>
        </w:rPr>
        <w:t>K</w:t>
      </w:r>
    </w:p>
    <w:p w14:paraId="19C923C7" w14:textId="77777777" w:rsidR="004C06AE" w:rsidRPr="00490AA3" w:rsidRDefault="004C06AE" w:rsidP="004C06AE">
      <w:pPr>
        <w:rPr>
          <w:rFonts w:ascii="Arial" w:hAnsi="Arial" w:cs="Arial"/>
          <w:b/>
        </w:rPr>
      </w:pPr>
      <w:r w:rsidRPr="00490AA3">
        <w:rPr>
          <w:rFonts w:ascii="Arial" w:hAnsi="Arial" w:cs="Arial"/>
          <w:b/>
        </w:rPr>
        <w:t>(u daljnjem tekstu: Naručitelj)</w:t>
      </w:r>
    </w:p>
    <w:p w14:paraId="7FC0A00A" w14:textId="77777777" w:rsidR="00282A7A" w:rsidRPr="00490AA3" w:rsidRDefault="004C06AE" w:rsidP="004C06AE">
      <w:pPr>
        <w:rPr>
          <w:rFonts w:ascii="Arial" w:hAnsi="Arial" w:cs="Arial"/>
          <w:noProof/>
        </w:rPr>
      </w:pPr>
      <w:r w:rsidRPr="00490AA3">
        <w:rPr>
          <w:rFonts w:ascii="Arial" w:hAnsi="Arial" w:cs="Arial"/>
        </w:rPr>
        <w:t xml:space="preserve">OIB: </w:t>
      </w:r>
      <w:r w:rsidRPr="00490AA3">
        <w:rPr>
          <w:rFonts w:ascii="Arial" w:hAnsi="Arial" w:cs="Arial"/>
        </w:rPr>
        <w:tab/>
      </w:r>
      <w:r w:rsidRPr="00490AA3">
        <w:rPr>
          <w:rFonts w:ascii="Arial" w:hAnsi="Arial" w:cs="Arial"/>
        </w:rPr>
        <w:tab/>
      </w:r>
      <w:r w:rsidR="00282A7A" w:rsidRPr="00490AA3">
        <w:rPr>
          <w:rFonts w:ascii="Arial" w:hAnsi="Arial" w:cs="Arial"/>
          <w:noProof/>
        </w:rPr>
        <w:t>03665720049</w:t>
      </w:r>
    </w:p>
    <w:p w14:paraId="2662C91E" w14:textId="10C4F9E2" w:rsidR="004C06AE" w:rsidRPr="00490AA3" w:rsidRDefault="004C06AE" w:rsidP="004C06AE">
      <w:pPr>
        <w:rPr>
          <w:rFonts w:ascii="Arial" w:hAnsi="Arial" w:cs="Arial"/>
        </w:rPr>
      </w:pPr>
      <w:r w:rsidRPr="00490AA3">
        <w:rPr>
          <w:rFonts w:ascii="Arial" w:hAnsi="Arial" w:cs="Arial"/>
        </w:rPr>
        <w:t>Adresa:</w:t>
      </w:r>
      <w:r w:rsidRPr="00490AA3">
        <w:rPr>
          <w:rFonts w:ascii="Arial" w:hAnsi="Arial" w:cs="Arial"/>
        </w:rPr>
        <w:tab/>
      </w:r>
      <w:r w:rsidR="00282A7A" w:rsidRPr="00490AA3">
        <w:rPr>
          <w:rFonts w:ascii="Arial" w:hAnsi="Arial" w:cs="Arial"/>
        </w:rPr>
        <w:t>Južno predgrađe 17, 31 000 Osijek</w:t>
      </w:r>
    </w:p>
    <w:p w14:paraId="6FB2FA70" w14:textId="2F17EB47" w:rsidR="00282A7A" w:rsidRPr="00490AA3" w:rsidRDefault="00282A7A" w:rsidP="004C06AE">
      <w:pPr>
        <w:rPr>
          <w:rFonts w:ascii="Arial" w:hAnsi="Arial" w:cs="Arial"/>
        </w:rPr>
      </w:pPr>
    </w:p>
    <w:p w14:paraId="16D11F12" w14:textId="77777777" w:rsidR="00ED1345" w:rsidRPr="00490AA3" w:rsidRDefault="00ED1345" w:rsidP="006C1993">
      <w:pPr>
        <w:pStyle w:val="Naslov11"/>
        <w:numPr>
          <w:ilvl w:val="0"/>
          <w:numId w:val="15"/>
        </w:numPr>
        <w:rPr>
          <w:rFonts w:cs="Arial"/>
          <w:szCs w:val="24"/>
        </w:rPr>
      </w:pPr>
      <w:bookmarkStart w:id="2" w:name="_Toc291767993"/>
      <w:bookmarkStart w:id="3" w:name="_Toc316566876"/>
      <w:r w:rsidRPr="00490AA3">
        <w:rPr>
          <w:rFonts w:cs="Arial"/>
          <w:szCs w:val="24"/>
        </w:rPr>
        <w:t>Podaci o osobi zaduženoj za komunikaciju s ponuditeljima</w:t>
      </w:r>
      <w:bookmarkEnd w:id="2"/>
      <w:r w:rsidRPr="00490AA3">
        <w:rPr>
          <w:rFonts w:cs="Arial"/>
          <w:szCs w:val="24"/>
        </w:rPr>
        <w:t>:</w:t>
      </w:r>
      <w:bookmarkEnd w:id="3"/>
    </w:p>
    <w:p w14:paraId="6FA1AE7B" w14:textId="77777777" w:rsidR="00ED1345" w:rsidRPr="00490AA3" w:rsidRDefault="00ED1345" w:rsidP="00ED1345">
      <w:pPr>
        <w:rPr>
          <w:rFonts w:ascii="Arial" w:hAnsi="Arial" w:cs="Arial"/>
        </w:rPr>
      </w:pPr>
    </w:p>
    <w:p w14:paraId="28AFA6B0" w14:textId="1C07D8E8" w:rsidR="00ED1345" w:rsidRPr="00490AA3" w:rsidRDefault="00ED1345" w:rsidP="00ED1345">
      <w:pPr>
        <w:pStyle w:val="BodyText"/>
        <w:tabs>
          <w:tab w:val="left" w:pos="1014"/>
        </w:tabs>
        <w:spacing w:after="0"/>
        <w:jc w:val="both"/>
        <w:rPr>
          <w:rFonts w:ascii="Arial" w:hAnsi="Arial" w:cs="Arial"/>
        </w:rPr>
      </w:pPr>
      <w:r w:rsidRPr="00490AA3">
        <w:rPr>
          <w:rFonts w:ascii="Arial" w:hAnsi="Arial" w:cs="Arial"/>
        </w:rPr>
        <w:t xml:space="preserve">Kontakt osobe: </w:t>
      </w:r>
      <w:r w:rsidR="00282A7A" w:rsidRPr="00490AA3">
        <w:rPr>
          <w:rFonts w:ascii="Arial" w:hAnsi="Arial" w:cs="Arial"/>
          <w:color w:val="000000" w:themeColor="text1"/>
        </w:rPr>
        <w:t>Tihomir Čupić</w:t>
      </w:r>
      <w:r w:rsidRPr="00490AA3">
        <w:rPr>
          <w:rFonts w:ascii="Arial" w:hAnsi="Arial" w:cs="Arial"/>
        </w:rPr>
        <w:t xml:space="preserve"> </w:t>
      </w:r>
    </w:p>
    <w:p w14:paraId="759A671B" w14:textId="6103A89C" w:rsidR="00ED1345" w:rsidRPr="00490AA3" w:rsidRDefault="004549C6" w:rsidP="00ED1345">
      <w:pPr>
        <w:ind w:right="-61"/>
        <w:jc w:val="both"/>
        <w:rPr>
          <w:rFonts w:ascii="Arial" w:hAnsi="Arial" w:cs="Arial"/>
        </w:rPr>
      </w:pPr>
      <w:r w:rsidRPr="00490AA3">
        <w:rPr>
          <w:rFonts w:ascii="Arial" w:hAnsi="Arial" w:cs="Arial"/>
        </w:rPr>
        <w:t xml:space="preserve">Telefon: </w:t>
      </w:r>
      <w:r w:rsidR="00980317" w:rsidRPr="00490AA3">
        <w:rPr>
          <w:rFonts w:ascii="Arial" w:hAnsi="Arial" w:cs="Arial"/>
          <w:color w:val="000000" w:themeColor="text1"/>
        </w:rPr>
        <w:t>0</w:t>
      </w:r>
      <w:r w:rsidR="000718D2" w:rsidRPr="00490AA3">
        <w:rPr>
          <w:rFonts w:ascii="Arial" w:hAnsi="Arial" w:cs="Arial"/>
          <w:color w:val="000000" w:themeColor="text1"/>
        </w:rPr>
        <w:t>3</w:t>
      </w:r>
      <w:r w:rsidR="00980317" w:rsidRPr="00490AA3">
        <w:rPr>
          <w:rFonts w:ascii="Arial" w:hAnsi="Arial" w:cs="Arial"/>
          <w:color w:val="000000" w:themeColor="text1"/>
        </w:rPr>
        <w:t>1/</w:t>
      </w:r>
      <w:r w:rsidR="000718D2" w:rsidRPr="00490AA3">
        <w:rPr>
          <w:rFonts w:ascii="Arial" w:hAnsi="Arial" w:cs="Arial"/>
          <w:color w:val="000000" w:themeColor="text1"/>
        </w:rPr>
        <w:t>515 543</w:t>
      </w:r>
    </w:p>
    <w:p w14:paraId="3F72675A" w14:textId="133CC7EB" w:rsidR="00ED1345" w:rsidRPr="00490AA3" w:rsidRDefault="00ED1345" w:rsidP="00ED1345">
      <w:pPr>
        <w:ind w:right="-61"/>
        <w:rPr>
          <w:rFonts w:ascii="Arial" w:hAnsi="Arial" w:cs="Arial"/>
        </w:rPr>
      </w:pPr>
      <w:r w:rsidRPr="00490AA3">
        <w:rPr>
          <w:rFonts w:ascii="Arial" w:hAnsi="Arial" w:cs="Arial"/>
        </w:rPr>
        <w:t xml:space="preserve">e-mail: </w:t>
      </w:r>
      <w:r w:rsidR="002C6C79" w:rsidRPr="00490AA3">
        <w:rPr>
          <w:rStyle w:val="Hyperlink"/>
          <w:rFonts w:ascii="Arial" w:hAnsi="Arial" w:cs="Arial"/>
        </w:rPr>
        <w:t>podmjera@poljinos.hr</w:t>
      </w:r>
    </w:p>
    <w:p w14:paraId="22F3BAF1" w14:textId="77777777" w:rsidR="00ED1345" w:rsidRPr="00490AA3" w:rsidRDefault="00ED1345" w:rsidP="00ED1345">
      <w:pPr>
        <w:ind w:right="-61"/>
        <w:jc w:val="both"/>
        <w:rPr>
          <w:rFonts w:ascii="Arial" w:hAnsi="Arial" w:cs="Arial"/>
        </w:rPr>
      </w:pPr>
    </w:p>
    <w:p w14:paraId="7B5781D2" w14:textId="4EA17215" w:rsidR="00ED1345" w:rsidRPr="00490AA3" w:rsidRDefault="00ED1345" w:rsidP="006C1993">
      <w:pPr>
        <w:pStyle w:val="Naslov11"/>
        <w:numPr>
          <w:ilvl w:val="0"/>
          <w:numId w:val="15"/>
        </w:numPr>
        <w:rPr>
          <w:rFonts w:cs="Arial"/>
          <w:b w:val="0"/>
          <w:szCs w:val="24"/>
        </w:rPr>
      </w:pPr>
      <w:bookmarkStart w:id="4" w:name="_Toc316566877"/>
      <w:r w:rsidRPr="00490AA3">
        <w:rPr>
          <w:rFonts w:cs="Arial"/>
          <w:szCs w:val="24"/>
        </w:rPr>
        <w:t xml:space="preserve">Evidencijski broj nabave: </w:t>
      </w:r>
      <w:bookmarkEnd w:id="4"/>
      <w:r w:rsidR="002C6C79" w:rsidRPr="00490AA3">
        <w:rPr>
          <w:rFonts w:cs="Arial"/>
          <w:szCs w:val="24"/>
        </w:rPr>
        <w:t>25</w:t>
      </w:r>
      <w:r w:rsidR="00BD2DCD" w:rsidRPr="00490AA3">
        <w:rPr>
          <w:rFonts w:cs="Arial"/>
          <w:szCs w:val="24"/>
        </w:rPr>
        <w:t>/2</w:t>
      </w:r>
      <w:r w:rsidR="00621210" w:rsidRPr="00490AA3">
        <w:rPr>
          <w:rFonts w:cs="Arial"/>
          <w:szCs w:val="24"/>
        </w:rPr>
        <w:t>3</w:t>
      </w:r>
    </w:p>
    <w:p w14:paraId="671C400F" w14:textId="77777777" w:rsidR="00ED1345" w:rsidRPr="00490AA3" w:rsidRDefault="00ED1345" w:rsidP="00BD2DCD">
      <w:pPr>
        <w:pStyle w:val="Naslov11"/>
        <w:numPr>
          <w:ilvl w:val="0"/>
          <w:numId w:val="0"/>
        </w:numPr>
        <w:rPr>
          <w:rFonts w:cs="Arial"/>
          <w:szCs w:val="24"/>
        </w:rPr>
      </w:pPr>
    </w:p>
    <w:p w14:paraId="41D27982" w14:textId="053FEEFF" w:rsidR="00214A4C" w:rsidRPr="00490AA3" w:rsidRDefault="006C7F53" w:rsidP="00B024DC">
      <w:pPr>
        <w:pStyle w:val="ListParagraph"/>
        <w:numPr>
          <w:ilvl w:val="0"/>
          <w:numId w:val="15"/>
        </w:numPr>
        <w:jc w:val="both"/>
        <w:rPr>
          <w:rFonts w:ascii="Arial" w:hAnsi="Arial" w:cs="Arial"/>
        </w:rPr>
      </w:pPr>
      <w:bookmarkStart w:id="5" w:name="_Toc316566879"/>
      <w:r w:rsidRPr="00490AA3">
        <w:rPr>
          <w:rFonts w:ascii="Arial" w:hAnsi="Arial" w:cs="Arial"/>
          <w:b/>
        </w:rPr>
        <w:t>Vrsta postupka</w:t>
      </w:r>
      <w:r w:rsidR="00ED1345" w:rsidRPr="00490AA3">
        <w:rPr>
          <w:rFonts w:ascii="Arial" w:hAnsi="Arial" w:cs="Arial"/>
          <w:b/>
        </w:rPr>
        <w:t>:</w:t>
      </w:r>
      <w:r w:rsidR="00ED1345" w:rsidRPr="00490AA3">
        <w:rPr>
          <w:rFonts w:ascii="Arial" w:hAnsi="Arial" w:cs="Arial"/>
        </w:rPr>
        <w:t xml:space="preserve"> </w:t>
      </w:r>
      <w:bookmarkEnd w:id="5"/>
      <w:r w:rsidR="00E0779F" w:rsidRPr="00490AA3">
        <w:rPr>
          <w:rFonts w:ascii="Arial" w:hAnsi="Arial" w:cs="Arial"/>
        </w:rPr>
        <w:t xml:space="preserve">Postupak jednostavne nabave: poziv za dostavu ponuda putem objave na službenoj web stranici naručitelja, sukladno </w:t>
      </w:r>
      <w:r w:rsidR="002C6C79" w:rsidRPr="00490AA3">
        <w:rPr>
          <w:rFonts w:ascii="Arial" w:hAnsi="Arial" w:cs="Arial"/>
        </w:rPr>
        <w:t>uputama Agencije za plaćanje u poljoprivredi ribarstvu i ruralnom razvoju, a neovisno o Pravilniku o provedbi postupka jednostavne nabave</w:t>
      </w:r>
    </w:p>
    <w:p w14:paraId="428C45F2" w14:textId="77777777" w:rsidR="00ED1345" w:rsidRPr="00490AA3" w:rsidRDefault="00ED1345" w:rsidP="00ED1345">
      <w:pPr>
        <w:pStyle w:val="Naslov11"/>
        <w:numPr>
          <w:ilvl w:val="0"/>
          <w:numId w:val="0"/>
        </w:numPr>
        <w:jc w:val="both"/>
        <w:rPr>
          <w:rFonts w:cs="Arial"/>
          <w:b w:val="0"/>
          <w:szCs w:val="24"/>
        </w:rPr>
      </w:pPr>
    </w:p>
    <w:p w14:paraId="1A6426F7" w14:textId="4E16EB7A" w:rsidR="00ED1345" w:rsidRPr="00490AA3" w:rsidRDefault="00ED1345" w:rsidP="006C1993">
      <w:pPr>
        <w:pStyle w:val="Naslov11"/>
        <w:numPr>
          <w:ilvl w:val="0"/>
          <w:numId w:val="15"/>
        </w:numPr>
        <w:rPr>
          <w:rFonts w:cs="Arial"/>
          <w:szCs w:val="24"/>
        </w:rPr>
      </w:pPr>
      <w:bookmarkStart w:id="6" w:name="_Toc316566880"/>
      <w:r w:rsidRPr="00490AA3">
        <w:rPr>
          <w:rFonts w:cs="Arial"/>
          <w:szCs w:val="24"/>
        </w:rPr>
        <w:t xml:space="preserve">Procijenjena vrijednost nabave: </w:t>
      </w:r>
      <w:r w:rsidR="002C6C79" w:rsidRPr="00490AA3">
        <w:rPr>
          <w:rFonts w:cs="Arial"/>
          <w:b w:val="0"/>
          <w:szCs w:val="24"/>
        </w:rPr>
        <w:t>1.500</w:t>
      </w:r>
      <w:r w:rsidR="00D80002" w:rsidRPr="00490AA3">
        <w:rPr>
          <w:rFonts w:cs="Arial"/>
          <w:b w:val="0"/>
          <w:szCs w:val="24"/>
        </w:rPr>
        <w:t xml:space="preserve"> €</w:t>
      </w:r>
      <w:r w:rsidRPr="00490AA3">
        <w:rPr>
          <w:rFonts w:cs="Arial"/>
          <w:b w:val="0"/>
          <w:szCs w:val="24"/>
        </w:rPr>
        <w:t xml:space="preserve"> bez PDV-a</w:t>
      </w:r>
      <w:bookmarkEnd w:id="6"/>
      <w:r w:rsidRPr="00490AA3">
        <w:rPr>
          <w:rFonts w:cs="Arial"/>
          <w:b w:val="0"/>
          <w:szCs w:val="24"/>
        </w:rPr>
        <w:t>.</w:t>
      </w:r>
    </w:p>
    <w:p w14:paraId="0F37813D" w14:textId="77777777" w:rsidR="00ED1345" w:rsidRPr="00490AA3" w:rsidRDefault="00ED1345" w:rsidP="00ED1345">
      <w:pPr>
        <w:pStyle w:val="Naslov11"/>
        <w:numPr>
          <w:ilvl w:val="0"/>
          <w:numId w:val="0"/>
        </w:numPr>
        <w:rPr>
          <w:rFonts w:cs="Arial"/>
          <w:szCs w:val="24"/>
        </w:rPr>
      </w:pPr>
    </w:p>
    <w:p w14:paraId="5F65BAC7" w14:textId="1074FE57" w:rsidR="00ED1345" w:rsidRPr="00490AA3" w:rsidRDefault="00ED1345" w:rsidP="006C1993">
      <w:pPr>
        <w:pStyle w:val="Naslov11"/>
        <w:numPr>
          <w:ilvl w:val="0"/>
          <w:numId w:val="15"/>
        </w:numPr>
        <w:rPr>
          <w:rFonts w:cs="Arial"/>
          <w:szCs w:val="24"/>
        </w:rPr>
      </w:pPr>
      <w:bookmarkStart w:id="7" w:name="_Toc316566881"/>
      <w:r w:rsidRPr="00490AA3">
        <w:rPr>
          <w:rFonts w:cs="Arial"/>
          <w:szCs w:val="24"/>
        </w:rPr>
        <w:t>Vrsta ugovora nabavi</w:t>
      </w:r>
      <w:bookmarkEnd w:id="7"/>
    </w:p>
    <w:p w14:paraId="1A36A2E4" w14:textId="5C77833E" w:rsidR="000F714C" w:rsidRPr="00490AA3" w:rsidRDefault="000F714C" w:rsidP="00ED1345">
      <w:pPr>
        <w:jc w:val="both"/>
        <w:rPr>
          <w:rFonts w:ascii="Arial" w:hAnsi="Arial" w:cs="Arial"/>
        </w:rPr>
      </w:pPr>
    </w:p>
    <w:p w14:paraId="6FF2C7CC" w14:textId="52721C6E" w:rsidR="002C6C79" w:rsidRPr="00490AA3" w:rsidRDefault="002C6C79" w:rsidP="00ED1345">
      <w:pPr>
        <w:jc w:val="both"/>
        <w:rPr>
          <w:rFonts w:ascii="Arial" w:hAnsi="Arial" w:cs="Arial"/>
        </w:rPr>
      </w:pPr>
      <w:r w:rsidRPr="00490AA3">
        <w:rPr>
          <w:rFonts w:ascii="Arial" w:hAnsi="Arial" w:cs="Arial"/>
        </w:rPr>
        <w:t>Narudžbenica</w:t>
      </w:r>
    </w:p>
    <w:p w14:paraId="3D13CB69" w14:textId="77777777" w:rsidR="00ED1345" w:rsidRPr="00490AA3" w:rsidRDefault="00ED1345" w:rsidP="00ED1345">
      <w:pPr>
        <w:jc w:val="both"/>
        <w:rPr>
          <w:rFonts w:ascii="Arial" w:hAnsi="Arial" w:cs="Arial"/>
        </w:rPr>
      </w:pPr>
      <w:r w:rsidRPr="00490AA3">
        <w:rPr>
          <w:rFonts w:ascii="Arial" w:hAnsi="Arial" w:cs="Arial"/>
        </w:rPr>
        <w:tab/>
      </w:r>
    </w:p>
    <w:p w14:paraId="3B6F5908" w14:textId="77777777" w:rsidR="00ED1345" w:rsidRPr="00490AA3" w:rsidRDefault="00ED1345" w:rsidP="006C1993">
      <w:pPr>
        <w:pStyle w:val="Naslov11"/>
        <w:numPr>
          <w:ilvl w:val="0"/>
          <w:numId w:val="15"/>
        </w:numPr>
        <w:rPr>
          <w:rFonts w:cs="Arial"/>
          <w:noProof/>
          <w:szCs w:val="24"/>
        </w:rPr>
      </w:pPr>
      <w:bookmarkStart w:id="8" w:name="_Toc316566883"/>
      <w:r w:rsidRPr="00490AA3">
        <w:rPr>
          <w:rFonts w:cs="Arial"/>
          <w:szCs w:val="24"/>
        </w:rPr>
        <w:t>Opis predmeta nabave</w:t>
      </w:r>
      <w:bookmarkEnd w:id="8"/>
    </w:p>
    <w:p w14:paraId="39B7523C" w14:textId="77777777" w:rsidR="00ED1345" w:rsidRPr="00490AA3" w:rsidRDefault="00ED1345" w:rsidP="00ED1345">
      <w:pPr>
        <w:pStyle w:val="Naslov11"/>
        <w:numPr>
          <w:ilvl w:val="0"/>
          <w:numId w:val="0"/>
        </w:numPr>
        <w:ind w:left="502"/>
        <w:rPr>
          <w:rFonts w:cs="Arial"/>
          <w:noProof/>
          <w:szCs w:val="24"/>
        </w:rPr>
      </w:pPr>
    </w:p>
    <w:p w14:paraId="48DAA8D4" w14:textId="7C4A2287" w:rsidR="00ED1345" w:rsidRPr="00490AA3" w:rsidRDefault="00ED1345" w:rsidP="00ED1345">
      <w:pPr>
        <w:jc w:val="both"/>
        <w:rPr>
          <w:rFonts w:ascii="Arial" w:hAnsi="Arial" w:cs="Arial"/>
        </w:rPr>
      </w:pPr>
      <w:bookmarkStart w:id="9" w:name="_Toc313880657"/>
      <w:r w:rsidRPr="00490AA3">
        <w:rPr>
          <w:rFonts w:ascii="Arial" w:hAnsi="Arial" w:cs="Arial"/>
          <w:bCs/>
        </w:rPr>
        <w:t>Detaljan op</w:t>
      </w:r>
      <w:r w:rsidR="006C7F53" w:rsidRPr="00490AA3">
        <w:rPr>
          <w:rFonts w:ascii="Arial" w:hAnsi="Arial" w:cs="Arial"/>
          <w:bCs/>
        </w:rPr>
        <w:t>is predmeta nabave nalazi se u troškovniku</w:t>
      </w:r>
      <w:r w:rsidR="000F0BB8" w:rsidRPr="00490AA3">
        <w:rPr>
          <w:rFonts w:ascii="Arial" w:hAnsi="Arial" w:cs="Arial"/>
          <w:bCs/>
        </w:rPr>
        <w:t xml:space="preserve"> (Prilog </w:t>
      </w:r>
      <w:r w:rsidR="00F13CC0" w:rsidRPr="00490AA3">
        <w:rPr>
          <w:rFonts w:ascii="Arial" w:hAnsi="Arial" w:cs="Arial"/>
          <w:bCs/>
        </w:rPr>
        <w:t>2</w:t>
      </w:r>
      <w:r w:rsidR="002C6C79" w:rsidRPr="00490AA3">
        <w:rPr>
          <w:rFonts w:ascii="Arial" w:hAnsi="Arial" w:cs="Arial"/>
          <w:bCs/>
        </w:rPr>
        <w:t>.</w:t>
      </w:r>
      <w:r w:rsidR="000F0BB8" w:rsidRPr="00490AA3">
        <w:rPr>
          <w:rFonts w:ascii="Arial" w:hAnsi="Arial" w:cs="Arial"/>
          <w:bCs/>
        </w:rPr>
        <w:t>)</w:t>
      </w:r>
      <w:r w:rsidR="00BD2DCD" w:rsidRPr="00490AA3">
        <w:rPr>
          <w:rFonts w:ascii="Arial" w:hAnsi="Arial" w:cs="Arial"/>
          <w:bCs/>
        </w:rPr>
        <w:t xml:space="preserve"> </w:t>
      </w:r>
      <w:r w:rsidR="006C7F53" w:rsidRPr="007E1C6C">
        <w:rPr>
          <w:rFonts w:ascii="Arial" w:hAnsi="Arial" w:cs="Arial"/>
          <w:bCs/>
        </w:rPr>
        <w:t xml:space="preserve">koji </w:t>
      </w:r>
      <w:r w:rsidR="00E116E9" w:rsidRPr="007E1C6C">
        <w:rPr>
          <w:rFonts w:ascii="Arial" w:hAnsi="Arial" w:cs="Arial"/>
          <w:bCs/>
        </w:rPr>
        <w:t>je</w:t>
      </w:r>
      <w:r w:rsidR="004A656A" w:rsidRPr="007E1C6C">
        <w:rPr>
          <w:rFonts w:ascii="Arial" w:hAnsi="Arial" w:cs="Arial"/>
          <w:bCs/>
        </w:rPr>
        <w:t xml:space="preserve"> </w:t>
      </w:r>
      <w:r w:rsidR="004A656A" w:rsidRPr="00490AA3">
        <w:rPr>
          <w:rFonts w:ascii="Arial" w:hAnsi="Arial" w:cs="Arial"/>
          <w:bCs/>
        </w:rPr>
        <w:t>sastavni dio ovog poziva za dostavu ponude</w:t>
      </w:r>
      <w:r w:rsidRPr="00490AA3">
        <w:rPr>
          <w:rFonts w:ascii="Arial" w:hAnsi="Arial" w:cs="Arial"/>
          <w:bCs/>
        </w:rPr>
        <w:t>.</w:t>
      </w:r>
    </w:p>
    <w:p w14:paraId="078BAF7A" w14:textId="77777777" w:rsidR="00ED1345" w:rsidRPr="00490AA3" w:rsidRDefault="00ED1345" w:rsidP="00ED1345">
      <w:pPr>
        <w:ind w:left="360"/>
        <w:jc w:val="both"/>
        <w:rPr>
          <w:rFonts w:ascii="Arial" w:hAnsi="Arial" w:cs="Arial"/>
          <w:noProof/>
          <w:lang w:val="en-GB" w:eastAsia="fr-FR"/>
        </w:rPr>
      </w:pPr>
    </w:p>
    <w:p w14:paraId="5C0B9D32" w14:textId="77777777" w:rsidR="00ED1345" w:rsidRPr="00490AA3" w:rsidRDefault="00ED1345" w:rsidP="006C1993">
      <w:pPr>
        <w:pStyle w:val="Naslov11"/>
        <w:numPr>
          <w:ilvl w:val="0"/>
          <w:numId w:val="15"/>
        </w:numPr>
        <w:jc w:val="both"/>
        <w:rPr>
          <w:rFonts w:cs="Arial"/>
          <w:szCs w:val="24"/>
        </w:rPr>
      </w:pPr>
      <w:bookmarkStart w:id="10" w:name="_Toc303168767"/>
      <w:bookmarkStart w:id="11" w:name="_Toc316566887"/>
      <w:bookmarkEnd w:id="9"/>
      <w:r w:rsidRPr="00490AA3">
        <w:rPr>
          <w:rFonts w:cs="Arial"/>
          <w:szCs w:val="24"/>
        </w:rPr>
        <w:t xml:space="preserve">Mjesto </w:t>
      </w:r>
      <w:bookmarkEnd w:id="10"/>
      <w:bookmarkEnd w:id="11"/>
      <w:r w:rsidRPr="00490AA3">
        <w:rPr>
          <w:rFonts w:cs="Arial"/>
          <w:szCs w:val="24"/>
        </w:rPr>
        <w:t>pružanja usluge</w:t>
      </w:r>
    </w:p>
    <w:p w14:paraId="449A63ED" w14:textId="77777777" w:rsidR="00ED1345" w:rsidRPr="00490AA3" w:rsidRDefault="00ED1345" w:rsidP="00ED1345">
      <w:pPr>
        <w:pStyle w:val="Naslov11"/>
        <w:numPr>
          <w:ilvl w:val="0"/>
          <w:numId w:val="0"/>
        </w:numPr>
        <w:ind w:left="502"/>
        <w:jc w:val="both"/>
        <w:rPr>
          <w:rFonts w:cs="Arial"/>
          <w:szCs w:val="24"/>
        </w:rPr>
      </w:pPr>
    </w:p>
    <w:p w14:paraId="5E219565" w14:textId="2B324FCE" w:rsidR="000F714C" w:rsidRPr="00490AA3" w:rsidRDefault="002C6C79" w:rsidP="004C06AE">
      <w:pPr>
        <w:jc w:val="both"/>
        <w:rPr>
          <w:rFonts w:ascii="Arial" w:hAnsi="Arial" w:cs="Arial"/>
          <w:bCs/>
        </w:rPr>
      </w:pPr>
      <w:r w:rsidRPr="00490AA3">
        <w:rPr>
          <w:rFonts w:ascii="Arial" w:hAnsi="Arial" w:cs="Arial"/>
          <w:bCs/>
        </w:rPr>
        <w:t>Sjedište naručitelja</w:t>
      </w:r>
    </w:p>
    <w:p w14:paraId="442C55A5" w14:textId="77777777" w:rsidR="002C6C79" w:rsidRPr="00490AA3" w:rsidRDefault="002C6C79" w:rsidP="004C06AE">
      <w:pPr>
        <w:jc w:val="both"/>
        <w:rPr>
          <w:rFonts w:ascii="Arial" w:hAnsi="Arial" w:cs="Arial"/>
          <w:bCs/>
        </w:rPr>
      </w:pPr>
    </w:p>
    <w:p w14:paraId="496D2087" w14:textId="77777777" w:rsidR="001E2031" w:rsidRPr="00490AA3" w:rsidRDefault="001E2031" w:rsidP="006C1993">
      <w:pPr>
        <w:pStyle w:val="ListParagraph"/>
        <w:numPr>
          <w:ilvl w:val="0"/>
          <w:numId w:val="15"/>
        </w:numPr>
        <w:autoSpaceDE w:val="0"/>
        <w:autoSpaceDN w:val="0"/>
        <w:adjustRightInd w:val="0"/>
        <w:rPr>
          <w:rFonts w:ascii="Arial" w:hAnsi="Arial" w:cs="Arial"/>
          <w:b/>
        </w:rPr>
      </w:pPr>
      <w:bookmarkStart w:id="12" w:name="_Toc316566888"/>
      <w:r w:rsidRPr="00490AA3">
        <w:rPr>
          <w:rFonts w:ascii="Arial" w:hAnsi="Arial" w:cs="Arial"/>
          <w:b/>
        </w:rPr>
        <w:t xml:space="preserve">Rok </w:t>
      </w:r>
      <w:bookmarkEnd w:id="12"/>
      <w:r w:rsidRPr="00490AA3">
        <w:rPr>
          <w:rFonts w:ascii="Arial" w:hAnsi="Arial" w:cs="Arial"/>
          <w:b/>
        </w:rPr>
        <w:t>izvršenja usluge</w:t>
      </w:r>
    </w:p>
    <w:p w14:paraId="7A85B6E7" w14:textId="77777777" w:rsidR="001E2031" w:rsidRPr="00490AA3" w:rsidRDefault="001E2031" w:rsidP="001E2031">
      <w:pPr>
        <w:autoSpaceDE w:val="0"/>
        <w:autoSpaceDN w:val="0"/>
        <w:adjustRightInd w:val="0"/>
        <w:ind w:left="502"/>
        <w:rPr>
          <w:rFonts w:ascii="Arial" w:hAnsi="Arial" w:cs="Arial"/>
          <w:b/>
        </w:rPr>
      </w:pPr>
    </w:p>
    <w:p w14:paraId="76C6B047" w14:textId="15B6DE49" w:rsidR="001E2031" w:rsidRPr="00490AA3" w:rsidRDefault="00B50399" w:rsidP="001E2031">
      <w:pPr>
        <w:tabs>
          <w:tab w:val="left" w:pos="284"/>
        </w:tabs>
        <w:jc w:val="both"/>
        <w:rPr>
          <w:rFonts w:ascii="Arial" w:eastAsiaTheme="minorEastAsia" w:hAnsi="Arial" w:cs="Arial"/>
        </w:rPr>
      </w:pPr>
      <w:r w:rsidRPr="00490AA3">
        <w:rPr>
          <w:rFonts w:ascii="Arial" w:eastAsiaTheme="minorEastAsia" w:hAnsi="Arial" w:cs="Arial"/>
        </w:rPr>
        <w:t>R</w:t>
      </w:r>
      <w:r w:rsidR="00BD2DCD" w:rsidRPr="00490AA3">
        <w:rPr>
          <w:rFonts w:ascii="Arial" w:eastAsiaTheme="minorEastAsia" w:hAnsi="Arial" w:cs="Arial"/>
        </w:rPr>
        <w:t xml:space="preserve">ok izvršenja usluge je </w:t>
      </w:r>
      <w:r w:rsidR="002C6C79" w:rsidRPr="00490AA3">
        <w:rPr>
          <w:rFonts w:ascii="Arial" w:eastAsiaTheme="minorEastAsia" w:hAnsi="Arial" w:cs="Arial"/>
        </w:rPr>
        <w:t>15 dana</w:t>
      </w:r>
      <w:r w:rsidR="002D7FC5" w:rsidRPr="00490AA3">
        <w:rPr>
          <w:rFonts w:ascii="Arial" w:eastAsiaTheme="minorEastAsia" w:hAnsi="Arial" w:cs="Arial"/>
        </w:rPr>
        <w:t xml:space="preserve"> od </w:t>
      </w:r>
      <w:r w:rsidR="006C7F53" w:rsidRPr="00490AA3">
        <w:rPr>
          <w:rFonts w:ascii="Arial" w:eastAsiaTheme="minorEastAsia" w:hAnsi="Arial" w:cs="Arial"/>
        </w:rPr>
        <w:t>dana sklapanja Ugovora</w:t>
      </w:r>
      <w:r w:rsidR="00BD2DCD" w:rsidRPr="00490AA3">
        <w:rPr>
          <w:rFonts w:ascii="Arial" w:eastAsiaTheme="minorEastAsia" w:hAnsi="Arial" w:cs="Arial"/>
        </w:rPr>
        <w:t>.</w:t>
      </w:r>
      <w:r w:rsidR="002D7FC5" w:rsidRPr="00490AA3">
        <w:rPr>
          <w:rFonts w:ascii="Arial" w:eastAsiaTheme="minorEastAsia" w:hAnsi="Arial" w:cs="Arial"/>
        </w:rPr>
        <w:t xml:space="preserve"> </w:t>
      </w:r>
    </w:p>
    <w:p w14:paraId="642F0FB4" w14:textId="7C7A52AA" w:rsidR="002D7FC5" w:rsidRPr="00490AA3" w:rsidRDefault="002D7FC5" w:rsidP="001E2031">
      <w:pPr>
        <w:tabs>
          <w:tab w:val="left" w:pos="284"/>
        </w:tabs>
        <w:jc w:val="both"/>
        <w:rPr>
          <w:rFonts w:ascii="Arial" w:eastAsiaTheme="minorEastAsia" w:hAnsi="Arial" w:cs="Arial"/>
        </w:rPr>
      </w:pPr>
    </w:p>
    <w:p w14:paraId="376FA96F" w14:textId="77777777" w:rsidR="001E2031" w:rsidRPr="00490AA3" w:rsidRDefault="001E2031" w:rsidP="006C1993">
      <w:pPr>
        <w:numPr>
          <w:ilvl w:val="0"/>
          <w:numId w:val="15"/>
        </w:numPr>
        <w:autoSpaceDE w:val="0"/>
        <w:autoSpaceDN w:val="0"/>
        <w:adjustRightInd w:val="0"/>
        <w:rPr>
          <w:rFonts w:ascii="Arial" w:hAnsi="Arial" w:cs="Arial"/>
          <w:b/>
        </w:rPr>
      </w:pPr>
      <w:bookmarkStart w:id="13" w:name="_Toc316566889"/>
      <w:bookmarkEnd w:id="13"/>
      <w:r w:rsidRPr="00490AA3">
        <w:rPr>
          <w:rFonts w:ascii="Arial" w:hAnsi="Arial" w:cs="Arial"/>
          <w:b/>
        </w:rPr>
        <w:t xml:space="preserve">Osnove za isključenje gospodarskog subjekta </w:t>
      </w:r>
    </w:p>
    <w:p w14:paraId="51C3E9EE" w14:textId="77777777" w:rsidR="001E2031" w:rsidRPr="00490AA3" w:rsidRDefault="001E2031" w:rsidP="001E2031">
      <w:pPr>
        <w:autoSpaceDE w:val="0"/>
        <w:autoSpaceDN w:val="0"/>
        <w:adjustRightInd w:val="0"/>
        <w:ind w:left="502"/>
        <w:rPr>
          <w:rFonts w:ascii="Arial" w:hAnsi="Arial" w:cs="Arial"/>
          <w:b/>
        </w:rPr>
      </w:pPr>
    </w:p>
    <w:p w14:paraId="63F22ACC" w14:textId="3EE4E1D5" w:rsidR="001E2031" w:rsidRPr="00490AA3" w:rsidRDefault="00BD2DCD" w:rsidP="007300A1">
      <w:pPr>
        <w:autoSpaceDE w:val="0"/>
        <w:autoSpaceDN w:val="0"/>
        <w:adjustRightInd w:val="0"/>
        <w:ind w:left="993" w:hanging="633"/>
        <w:jc w:val="both"/>
        <w:rPr>
          <w:rFonts w:ascii="Arial" w:hAnsi="Arial" w:cs="Arial"/>
          <w:iCs/>
          <w:noProof/>
        </w:rPr>
      </w:pPr>
      <w:r w:rsidRPr="00490AA3">
        <w:rPr>
          <w:rFonts w:ascii="Arial" w:hAnsi="Arial" w:cs="Arial"/>
          <w:iCs/>
          <w:noProof/>
        </w:rPr>
        <w:t>10.1.</w:t>
      </w:r>
      <w:r w:rsidR="004549C6" w:rsidRPr="00490AA3">
        <w:rPr>
          <w:rFonts w:ascii="Arial" w:hAnsi="Arial" w:cs="Arial"/>
          <w:iCs/>
          <w:noProof/>
        </w:rPr>
        <w:t xml:space="preserve"> </w:t>
      </w:r>
      <w:r w:rsidR="001E2031" w:rsidRPr="00490AA3">
        <w:rPr>
          <w:rFonts w:ascii="Arial" w:hAnsi="Arial" w:cs="Arial"/>
          <w:iCs/>
          <w:noProof/>
        </w:rPr>
        <w:t xml:space="preserve">Naručitelj će isključiti gospodarskog subjekta iz postupka jednostavne </w:t>
      </w:r>
      <w:r w:rsidR="007300A1">
        <w:rPr>
          <w:rFonts w:ascii="Arial" w:hAnsi="Arial" w:cs="Arial"/>
          <w:iCs/>
          <w:noProof/>
        </w:rPr>
        <w:t xml:space="preserve">  </w:t>
      </w:r>
      <w:r w:rsidR="001E2031" w:rsidRPr="00490AA3">
        <w:rPr>
          <w:rFonts w:ascii="Arial" w:hAnsi="Arial" w:cs="Arial"/>
          <w:iCs/>
          <w:noProof/>
        </w:rPr>
        <w:t>nabave:</w:t>
      </w:r>
    </w:p>
    <w:p w14:paraId="5C60BE0E" w14:textId="77777777" w:rsidR="001E2031" w:rsidRPr="00490AA3" w:rsidRDefault="001E2031" w:rsidP="001E2031">
      <w:pPr>
        <w:autoSpaceDE w:val="0"/>
        <w:autoSpaceDN w:val="0"/>
        <w:adjustRightInd w:val="0"/>
        <w:jc w:val="both"/>
        <w:rPr>
          <w:rFonts w:ascii="Arial" w:hAnsi="Arial" w:cs="Arial"/>
          <w:iCs/>
          <w:noProof/>
        </w:rPr>
      </w:pPr>
    </w:p>
    <w:p w14:paraId="06681926" w14:textId="42914749" w:rsidR="001E2031" w:rsidRDefault="001E2031" w:rsidP="001E2031">
      <w:pPr>
        <w:autoSpaceDE w:val="0"/>
        <w:autoSpaceDN w:val="0"/>
        <w:adjustRightInd w:val="0"/>
        <w:ind w:left="360"/>
        <w:jc w:val="both"/>
        <w:rPr>
          <w:rFonts w:ascii="Arial" w:hAnsi="Arial" w:cs="Arial"/>
          <w:iCs/>
          <w:noProof/>
        </w:rPr>
      </w:pPr>
      <w:r w:rsidRPr="00490AA3">
        <w:rPr>
          <w:rFonts w:ascii="Arial" w:hAnsi="Arial" w:cs="Arial"/>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8E62E87" w14:textId="77777777" w:rsidR="007300A1" w:rsidRDefault="007300A1" w:rsidP="007300A1">
      <w:pPr>
        <w:autoSpaceDE w:val="0"/>
        <w:autoSpaceDN w:val="0"/>
        <w:adjustRightInd w:val="0"/>
        <w:ind w:firstLine="360"/>
        <w:jc w:val="both"/>
        <w:rPr>
          <w:rFonts w:ascii="Arial" w:hAnsi="Arial" w:cs="Arial"/>
          <w:iCs/>
          <w:noProof/>
        </w:rPr>
      </w:pPr>
    </w:p>
    <w:p w14:paraId="62997628" w14:textId="234E963C" w:rsidR="001E2031" w:rsidRPr="00490AA3" w:rsidRDefault="001E2031" w:rsidP="007300A1">
      <w:pPr>
        <w:autoSpaceDE w:val="0"/>
        <w:autoSpaceDN w:val="0"/>
        <w:adjustRightInd w:val="0"/>
        <w:ind w:firstLine="708"/>
        <w:jc w:val="both"/>
        <w:rPr>
          <w:rFonts w:ascii="Arial" w:hAnsi="Arial" w:cs="Arial"/>
          <w:iCs/>
          <w:noProof/>
        </w:rPr>
      </w:pPr>
      <w:r w:rsidRPr="00490AA3">
        <w:rPr>
          <w:rFonts w:ascii="Arial" w:hAnsi="Arial" w:cs="Arial"/>
          <w:iCs/>
          <w:noProof/>
        </w:rPr>
        <w:t>a) sudjelovanje u zločinačkoj organizaciji, na temelju</w:t>
      </w:r>
    </w:p>
    <w:p w14:paraId="3456D4F1" w14:textId="77777777" w:rsidR="001E2031" w:rsidRPr="00490AA3" w:rsidRDefault="001E2031" w:rsidP="001E2031">
      <w:pPr>
        <w:autoSpaceDE w:val="0"/>
        <w:autoSpaceDN w:val="0"/>
        <w:adjustRightInd w:val="0"/>
        <w:ind w:left="708"/>
        <w:jc w:val="both"/>
        <w:rPr>
          <w:rFonts w:ascii="Arial" w:hAnsi="Arial" w:cs="Arial"/>
          <w:iCs/>
          <w:noProof/>
        </w:rPr>
      </w:pPr>
      <w:r w:rsidRPr="00490AA3">
        <w:rPr>
          <w:rFonts w:ascii="Arial" w:hAnsi="Arial" w:cs="Arial"/>
          <w:iCs/>
          <w:noProof/>
        </w:rPr>
        <w:lastRenderedPageBreak/>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7BEA120D" w14:textId="77777777" w:rsidR="007300A1"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 xml:space="preserve">– članka 333. (udruživanje za počinjenje kaznenih djela) iz Kaznenog zakona </w:t>
      </w:r>
    </w:p>
    <w:p w14:paraId="0233F76C" w14:textId="7173A0BB" w:rsidR="001E2031" w:rsidRPr="00490AA3"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 xml:space="preserve"> </w:t>
      </w:r>
    </w:p>
    <w:p w14:paraId="46F91F7D" w14:textId="77777777" w:rsidR="007300A1" w:rsidRDefault="001E2031" w:rsidP="007300A1">
      <w:pPr>
        <w:autoSpaceDE w:val="0"/>
        <w:autoSpaceDN w:val="0"/>
        <w:adjustRightInd w:val="0"/>
        <w:ind w:left="1" w:firstLine="708"/>
        <w:jc w:val="both"/>
        <w:rPr>
          <w:rFonts w:ascii="Arial" w:hAnsi="Arial" w:cs="Arial"/>
          <w:iCs/>
          <w:noProof/>
        </w:rPr>
      </w:pPr>
      <w:r w:rsidRPr="00490AA3">
        <w:rPr>
          <w:rFonts w:ascii="Arial" w:hAnsi="Arial" w:cs="Arial"/>
          <w:iCs/>
          <w:noProof/>
        </w:rPr>
        <w:t>b) korupciju, na temelju</w:t>
      </w:r>
    </w:p>
    <w:p w14:paraId="045FE1CE" w14:textId="77777777" w:rsidR="007300A1" w:rsidRDefault="001E2031" w:rsidP="007300A1">
      <w:pPr>
        <w:autoSpaceDE w:val="0"/>
        <w:autoSpaceDN w:val="0"/>
        <w:adjustRightInd w:val="0"/>
        <w:ind w:left="708" w:firstLine="1"/>
        <w:jc w:val="both"/>
        <w:rPr>
          <w:rFonts w:ascii="Arial" w:hAnsi="Arial" w:cs="Arial"/>
          <w:iCs/>
          <w:noProof/>
        </w:rPr>
      </w:pPr>
      <w:r w:rsidRPr="00490AA3">
        <w:rPr>
          <w:rFonts w:ascii="Arial" w:hAnsi="Arial" w:cs="Arial"/>
          <w:iCs/>
          <w:noProof/>
        </w:rPr>
        <w:t xml:space="preserve">– članka 252. (primanje mita u gospodarskom poslovanju), članka 253. (davanje mita  u  gospodarskom poslovanju), članka 254. (zlouporaba u postupku javne nabave), </w:t>
      </w:r>
    </w:p>
    <w:p w14:paraId="27B84B8E" w14:textId="77777777" w:rsidR="007300A1" w:rsidRDefault="007300A1" w:rsidP="007300A1">
      <w:pPr>
        <w:autoSpaceDE w:val="0"/>
        <w:autoSpaceDN w:val="0"/>
        <w:adjustRightInd w:val="0"/>
        <w:ind w:left="708" w:firstLine="1"/>
        <w:jc w:val="both"/>
        <w:rPr>
          <w:rFonts w:ascii="Arial" w:hAnsi="Arial" w:cs="Arial"/>
          <w:iCs/>
          <w:noProof/>
        </w:rPr>
      </w:pPr>
      <w:r w:rsidRPr="007300A1">
        <w:rPr>
          <w:rFonts w:ascii="Arial" w:hAnsi="Arial" w:cs="Arial"/>
          <w:iCs/>
          <w:noProof/>
        </w:rPr>
        <w:t>-</w:t>
      </w:r>
      <w:r>
        <w:rPr>
          <w:rFonts w:ascii="Arial" w:hAnsi="Arial" w:cs="Arial"/>
          <w:iCs/>
          <w:noProof/>
        </w:rPr>
        <w:t xml:space="preserve"> </w:t>
      </w:r>
      <w:r w:rsidR="001E2031" w:rsidRPr="007300A1">
        <w:rPr>
          <w:rFonts w:ascii="Arial" w:hAnsi="Arial" w:cs="Arial"/>
          <w:iCs/>
          <w:noProof/>
        </w:rPr>
        <w:t xml:space="preserve">članka 291. (zlouporaba položaja i ovlasti), članka 292. (nezakonito pogodovanje), </w:t>
      </w:r>
    </w:p>
    <w:p w14:paraId="175642FA" w14:textId="0FAEC80D" w:rsidR="001E2031" w:rsidRPr="00490AA3" w:rsidRDefault="007300A1" w:rsidP="007300A1">
      <w:pPr>
        <w:autoSpaceDE w:val="0"/>
        <w:autoSpaceDN w:val="0"/>
        <w:adjustRightInd w:val="0"/>
        <w:ind w:left="708" w:firstLine="1"/>
        <w:jc w:val="both"/>
        <w:rPr>
          <w:rFonts w:ascii="Arial" w:hAnsi="Arial" w:cs="Arial"/>
          <w:iCs/>
          <w:noProof/>
        </w:rPr>
      </w:pPr>
      <w:r>
        <w:rPr>
          <w:rFonts w:ascii="Arial" w:hAnsi="Arial" w:cs="Arial"/>
          <w:iCs/>
          <w:noProof/>
        </w:rPr>
        <w:t xml:space="preserve">- </w:t>
      </w:r>
      <w:r w:rsidR="001E2031" w:rsidRPr="00490AA3">
        <w:rPr>
          <w:rFonts w:ascii="Arial" w:hAnsi="Arial" w:cs="Arial"/>
          <w:iCs/>
          <w:noProof/>
        </w:rPr>
        <w:t xml:space="preserve">članka 293. (primanje mita), članka 294. (davanje mita), članka 295. (trgovanje </w:t>
      </w:r>
    </w:p>
    <w:p w14:paraId="2909F3DF" w14:textId="77777777" w:rsidR="007300A1" w:rsidRDefault="001E2031" w:rsidP="007300A1">
      <w:pPr>
        <w:autoSpaceDE w:val="0"/>
        <w:autoSpaceDN w:val="0"/>
        <w:adjustRightInd w:val="0"/>
        <w:ind w:left="708" w:firstLine="1"/>
        <w:jc w:val="both"/>
        <w:rPr>
          <w:rFonts w:ascii="Arial" w:hAnsi="Arial" w:cs="Arial"/>
          <w:iCs/>
          <w:noProof/>
        </w:rPr>
      </w:pPr>
      <w:r w:rsidRPr="00490AA3">
        <w:rPr>
          <w:rFonts w:ascii="Arial" w:hAnsi="Arial" w:cs="Arial"/>
          <w:iCs/>
          <w:noProof/>
        </w:rPr>
        <w:t>utjecajem) i članka 296. (davanje mita za trgovanje utjecajem) Kaznenog zakona</w:t>
      </w:r>
    </w:p>
    <w:p w14:paraId="50A8829F" w14:textId="69851C91" w:rsidR="001E2031" w:rsidRDefault="007300A1" w:rsidP="007300A1">
      <w:pPr>
        <w:autoSpaceDE w:val="0"/>
        <w:autoSpaceDN w:val="0"/>
        <w:adjustRightInd w:val="0"/>
        <w:ind w:left="708" w:firstLine="1"/>
        <w:jc w:val="both"/>
        <w:rPr>
          <w:rFonts w:ascii="Arial" w:hAnsi="Arial" w:cs="Arial"/>
          <w:iCs/>
          <w:noProof/>
        </w:rPr>
      </w:pPr>
      <w:r>
        <w:rPr>
          <w:rFonts w:ascii="Arial" w:hAnsi="Arial" w:cs="Arial"/>
          <w:iCs/>
          <w:noProof/>
        </w:rPr>
        <w:t xml:space="preserve">- </w:t>
      </w:r>
      <w:r w:rsidR="001E2031" w:rsidRPr="00490AA3">
        <w:rPr>
          <w:rFonts w:ascii="Arial" w:hAnsi="Arial" w:cs="Arial"/>
          <w:iCs/>
          <w:noProof/>
        </w:rPr>
        <w:t>članka 294.a (primanje mita u gospodarskom poslovanju), članka 294.b (davanje mita u gospodarskom poslovanju), članka 337. (zlouporaba položaja i ovlasti), članka 338.</w:t>
      </w:r>
      <w:r w:rsidR="00490AA3">
        <w:rPr>
          <w:rFonts w:ascii="Arial" w:hAnsi="Arial" w:cs="Arial"/>
          <w:iCs/>
          <w:noProof/>
        </w:rPr>
        <w:t xml:space="preserve"> </w:t>
      </w:r>
      <w:r w:rsidR="001E2031" w:rsidRPr="00490AA3">
        <w:rPr>
          <w:rFonts w:ascii="Arial" w:hAnsi="Arial" w:cs="Arial"/>
          <w:iCs/>
          <w:noProof/>
        </w:rPr>
        <w:t>(zlouporaba obavljanja dužnosti državne vlasti), članka 343. (protuzakonito</w:t>
      </w:r>
      <w:r w:rsidR="00490AA3">
        <w:rPr>
          <w:rFonts w:ascii="Arial" w:hAnsi="Arial" w:cs="Arial"/>
          <w:iCs/>
          <w:noProof/>
        </w:rPr>
        <w:t xml:space="preserve"> </w:t>
      </w:r>
      <w:r w:rsidR="001E2031" w:rsidRPr="00490AA3">
        <w:rPr>
          <w:rFonts w:ascii="Arial" w:hAnsi="Arial" w:cs="Arial"/>
          <w:iCs/>
          <w:noProof/>
        </w:rPr>
        <w:t xml:space="preserve">posredovanje), članka 347. (primanje mita) i članka 348. (davanje mita) iz Kaznenog zakona </w:t>
      </w:r>
    </w:p>
    <w:p w14:paraId="32A5CD54" w14:textId="77777777" w:rsidR="007300A1" w:rsidRPr="00490AA3" w:rsidRDefault="007300A1" w:rsidP="007300A1">
      <w:pPr>
        <w:autoSpaceDE w:val="0"/>
        <w:autoSpaceDN w:val="0"/>
        <w:adjustRightInd w:val="0"/>
        <w:ind w:left="708" w:firstLine="1"/>
        <w:jc w:val="both"/>
        <w:rPr>
          <w:rFonts w:ascii="Arial" w:hAnsi="Arial" w:cs="Arial"/>
          <w:iCs/>
          <w:noProof/>
        </w:rPr>
      </w:pPr>
    </w:p>
    <w:p w14:paraId="6BA7F443" w14:textId="77777777" w:rsidR="001E2031" w:rsidRPr="00490AA3"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c) prijevaru, na temelju</w:t>
      </w:r>
    </w:p>
    <w:p w14:paraId="6D07FE62" w14:textId="70FFDE61" w:rsidR="001E2031" w:rsidRPr="00490AA3" w:rsidRDefault="001E2031" w:rsidP="007300A1">
      <w:pPr>
        <w:autoSpaceDE w:val="0"/>
        <w:autoSpaceDN w:val="0"/>
        <w:adjustRightInd w:val="0"/>
        <w:ind w:left="708" w:firstLine="1"/>
        <w:jc w:val="both"/>
        <w:rPr>
          <w:rFonts w:ascii="Arial" w:hAnsi="Arial" w:cs="Arial"/>
          <w:iCs/>
          <w:noProof/>
        </w:rPr>
      </w:pPr>
      <w:r w:rsidRPr="00490AA3">
        <w:rPr>
          <w:rFonts w:ascii="Arial" w:hAnsi="Arial" w:cs="Arial"/>
          <w:iCs/>
          <w:noProof/>
        </w:rPr>
        <w:t>– članka 236. (prijevara), članka 247. (prijevara u gospodarskom poslovanju), članka 256. (utaja poreza ili carine) i članka 258. (subvencijska prijevara) Kaznenog zakona</w:t>
      </w:r>
    </w:p>
    <w:p w14:paraId="114BF0D4" w14:textId="41076F4E" w:rsidR="001E2031" w:rsidRDefault="001E2031" w:rsidP="007300A1">
      <w:pPr>
        <w:autoSpaceDE w:val="0"/>
        <w:autoSpaceDN w:val="0"/>
        <w:adjustRightInd w:val="0"/>
        <w:ind w:left="708" w:firstLine="1"/>
        <w:jc w:val="both"/>
        <w:rPr>
          <w:rFonts w:ascii="Arial" w:hAnsi="Arial" w:cs="Arial"/>
          <w:iCs/>
          <w:noProof/>
        </w:rPr>
      </w:pPr>
      <w:r w:rsidRPr="00490AA3">
        <w:rPr>
          <w:rFonts w:ascii="Arial" w:hAnsi="Arial" w:cs="Arial"/>
          <w:iCs/>
          <w:noProof/>
        </w:rPr>
        <w:t>– članka 224. (prijevara), članka 293. (prijevara u gospodarskom poslovanju) i članka 286. (utaja poreza i dru</w:t>
      </w:r>
      <w:r w:rsidR="007300A1">
        <w:rPr>
          <w:rFonts w:ascii="Arial" w:hAnsi="Arial" w:cs="Arial"/>
          <w:iCs/>
          <w:noProof/>
        </w:rPr>
        <w:t>gih davanja) iz Kaznenog zakona</w:t>
      </w:r>
    </w:p>
    <w:p w14:paraId="5545DA40" w14:textId="77777777" w:rsidR="007300A1" w:rsidRPr="00490AA3" w:rsidRDefault="007300A1" w:rsidP="007300A1">
      <w:pPr>
        <w:autoSpaceDE w:val="0"/>
        <w:autoSpaceDN w:val="0"/>
        <w:adjustRightInd w:val="0"/>
        <w:ind w:left="708" w:firstLine="1"/>
        <w:jc w:val="both"/>
        <w:rPr>
          <w:rFonts w:ascii="Arial" w:hAnsi="Arial" w:cs="Arial"/>
          <w:iCs/>
          <w:noProof/>
        </w:rPr>
      </w:pPr>
    </w:p>
    <w:p w14:paraId="2962B1B6" w14:textId="77777777" w:rsidR="001E2031" w:rsidRPr="00490AA3"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d) terorizam ili kaznena djela povezana s terorističkim aktivnostima, na temelju</w:t>
      </w:r>
    </w:p>
    <w:p w14:paraId="4A484B8A" w14:textId="77777777" w:rsidR="001E2031" w:rsidRPr="00490AA3"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 xml:space="preserve">– članka 97. (terorizam), članka 99. (javno poticanje na terorizam), članka 100. </w:t>
      </w:r>
    </w:p>
    <w:p w14:paraId="16417F01" w14:textId="7AA07C08" w:rsidR="001E2031" w:rsidRPr="00490AA3" w:rsidRDefault="001E2031" w:rsidP="007300A1">
      <w:pPr>
        <w:autoSpaceDE w:val="0"/>
        <w:autoSpaceDN w:val="0"/>
        <w:adjustRightInd w:val="0"/>
        <w:ind w:left="708" w:firstLine="1"/>
        <w:jc w:val="both"/>
        <w:rPr>
          <w:rFonts w:ascii="Arial" w:hAnsi="Arial" w:cs="Arial"/>
          <w:iCs/>
          <w:noProof/>
        </w:rPr>
      </w:pPr>
      <w:r w:rsidRPr="00490AA3">
        <w:rPr>
          <w:rFonts w:ascii="Arial" w:hAnsi="Arial" w:cs="Arial"/>
          <w:iCs/>
          <w:noProof/>
        </w:rPr>
        <w:t>(novačenje za terorizam), članka 101. (obuka za terorizam) i članka 102. (terorističko udruženje) Kaznenog zakona</w:t>
      </w:r>
    </w:p>
    <w:p w14:paraId="6E349F25" w14:textId="46096818" w:rsidR="001E2031" w:rsidRPr="00490AA3" w:rsidRDefault="001E2031" w:rsidP="007300A1">
      <w:pPr>
        <w:autoSpaceDE w:val="0"/>
        <w:autoSpaceDN w:val="0"/>
        <w:adjustRightInd w:val="0"/>
        <w:ind w:left="708" w:firstLine="1"/>
        <w:jc w:val="both"/>
        <w:rPr>
          <w:rFonts w:ascii="Arial" w:hAnsi="Arial" w:cs="Arial"/>
          <w:iCs/>
          <w:noProof/>
        </w:rPr>
      </w:pPr>
      <w:r w:rsidRPr="00490AA3">
        <w:rPr>
          <w:rFonts w:ascii="Arial" w:hAnsi="Arial" w:cs="Arial"/>
          <w:iCs/>
          <w:noProof/>
        </w:rPr>
        <w:t>– članka 169. (terorizam), članka 169.a (javno poticanje na terorizam) i članka 169.b (novačenje i obuka za terorizam) iz Kaznenog zakona</w:t>
      </w:r>
    </w:p>
    <w:p w14:paraId="674C098D" w14:textId="77777777" w:rsidR="007300A1" w:rsidRDefault="007300A1" w:rsidP="001E2031">
      <w:pPr>
        <w:autoSpaceDE w:val="0"/>
        <w:autoSpaceDN w:val="0"/>
        <w:adjustRightInd w:val="0"/>
        <w:ind w:firstLine="709"/>
        <w:jc w:val="both"/>
        <w:rPr>
          <w:rFonts w:ascii="Arial" w:hAnsi="Arial" w:cs="Arial"/>
          <w:iCs/>
          <w:noProof/>
        </w:rPr>
      </w:pPr>
    </w:p>
    <w:p w14:paraId="73CA2F8C" w14:textId="376CE2F8" w:rsidR="001E2031" w:rsidRPr="00490AA3"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e) pranje novca ili financiranje terorizma, na temelju</w:t>
      </w:r>
    </w:p>
    <w:p w14:paraId="2E8EF749" w14:textId="77777777" w:rsidR="001E2031" w:rsidRPr="00490AA3" w:rsidRDefault="001E2031" w:rsidP="007300A1">
      <w:pPr>
        <w:autoSpaceDE w:val="0"/>
        <w:autoSpaceDN w:val="0"/>
        <w:adjustRightInd w:val="0"/>
        <w:ind w:left="708" w:firstLine="1"/>
        <w:jc w:val="both"/>
        <w:rPr>
          <w:rFonts w:ascii="Arial" w:hAnsi="Arial" w:cs="Arial"/>
          <w:iCs/>
          <w:noProof/>
        </w:rPr>
      </w:pPr>
      <w:r w:rsidRPr="00490AA3">
        <w:rPr>
          <w:rFonts w:ascii="Arial" w:hAnsi="Arial" w:cs="Arial"/>
          <w:iCs/>
          <w:noProof/>
        </w:rPr>
        <w:t>– članka 98. (financiranje terorizma) i članka 265. (pranje novca) Kaznenog zakona</w:t>
      </w:r>
    </w:p>
    <w:p w14:paraId="3DB174E0" w14:textId="77777777" w:rsidR="001E2031" w:rsidRPr="00490AA3" w:rsidRDefault="001E2031" w:rsidP="001E2031">
      <w:pPr>
        <w:autoSpaceDE w:val="0"/>
        <w:autoSpaceDN w:val="0"/>
        <w:adjustRightInd w:val="0"/>
        <w:ind w:left="708"/>
        <w:jc w:val="both"/>
        <w:rPr>
          <w:rFonts w:ascii="Arial" w:hAnsi="Arial" w:cs="Arial"/>
          <w:iCs/>
          <w:noProof/>
        </w:rPr>
      </w:pPr>
      <w:r w:rsidRPr="00490AA3">
        <w:rPr>
          <w:rFonts w:ascii="Arial" w:hAnsi="Arial" w:cs="Arial"/>
          <w:iCs/>
          <w:noProof/>
        </w:rPr>
        <w:t xml:space="preserve">– članka 279. (pranje novca) iz Kaznenog zakona </w:t>
      </w:r>
    </w:p>
    <w:p w14:paraId="50E7C24E" w14:textId="77777777" w:rsidR="007300A1" w:rsidRDefault="007300A1" w:rsidP="001E2031">
      <w:pPr>
        <w:autoSpaceDE w:val="0"/>
        <w:autoSpaceDN w:val="0"/>
        <w:adjustRightInd w:val="0"/>
        <w:ind w:firstLine="709"/>
        <w:jc w:val="both"/>
        <w:rPr>
          <w:rFonts w:ascii="Arial" w:hAnsi="Arial" w:cs="Arial"/>
          <w:iCs/>
          <w:noProof/>
        </w:rPr>
      </w:pPr>
    </w:p>
    <w:p w14:paraId="5BDD888B" w14:textId="64CE1425" w:rsidR="001E2031" w:rsidRPr="00490AA3"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f) dječji rad ili druge oblike trgovanja ljudima, na temelju</w:t>
      </w:r>
    </w:p>
    <w:p w14:paraId="5CCC2E29" w14:textId="77777777" w:rsidR="001E2031" w:rsidRPr="00490AA3" w:rsidRDefault="001E2031" w:rsidP="001E2031">
      <w:pPr>
        <w:autoSpaceDE w:val="0"/>
        <w:autoSpaceDN w:val="0"/>
        <w:adjustRightInd w:val="0"/>
        <w:ind w:firstLine="709"/>
        <w:jc w:val="both"/>
        <w:rPr>
          <w:rFonts w:ascii="Arial" w:hAnsi="Arial" w:cs="Arial"/>
          <w:iCs/>
          <w:noProof/>
        </w:rPr>
      </w:pPr>
      <w:r w:rsidRPr="00490AA3">
        <w:rPr>
          <w:rFonts w:ascii="Arial" w:hAnsi="Arial" w:cs="Arial"/>
          <w:iCs/>
          <w:noProof/>
        </w:rPr>
        <w:t>– članka 106. (trgovanje ljudima) Kaznenog zakona</w:t>
      </w:r>
    </w:p>
    <w:p w14:paraId="2013C9CA" w14:textId="41A28F54" w:rsidR="001E2031" w:rsidRDefault="001E2031" w:rsidP="001E2031">
      <w:pPr>
        <w:autoSpaceDE w:val="0"/>
        <w:autoSpaceDN w:val="0"/>
        <w:adjustRightInd w:val="0"/>
        <w:ind w:left="708"/>
        <w:jc w:val="both"/>
        <w:rPr>
          <w:rFonts w:ascii="Arial" w:hAnsi="Arial" w:cs="Arial"/>
          <w:iCs/>
          <w:noProof/>
        </w:rPr>
      </w:pPr>
      <w:r w:rsidRPr="00490AA3">
        <w:rPr>
          <w:rFonts w:ascii="Arial" w:hAnsi="Arial" w:cs="Arial"/>
          <w:iCs/>
          <w:noProof/>
        </w:rPr>
        <w:t>– članka 175. (trgovanje ljudima i ropstvo) iz Kaznenog zakona ili</w:t>
      </w:r>
    </w:p>
    <w:p w14:paraId="14616F59" w14:textId="77777777" w:rsidR="007300A1" w:rsidRPr="00490AA3" w:rsidRDefault="007300A1" w:rsidP="001E2031">
      <w:pPr>
        <w:autoSpaceDE w:val="0"/>
        <w:autoSpaceDN w:val="0"/>
        <w:adjustRightInd w:val="0"/>
        <w:ind w:left="708"/>
        <w:jc w:val="both"/>
        <w:rPr>
          <w:rFonts w:ascii="Arial" w:hAnsi="Arial" w:cs="Arial"/>
          <w:iCs/>
          <w:noProof/>
        </w:rPr>
      </w:pPr>
    </w:p>
    <w:p w14:paraId="32311DA1" w14:textId="77777777" w:rsidR="001E2031" w:rsidRPr="00490AA3" w:rsidRDefault="001E2031" w:rsidP="007300A1">
      <w:pPr>
        <w:autoSpaceDE w:val="0"/>
        <w:autoSpaceDN w:val="0"/>
        <w:adjustRightInd w:val="0"/>
        <w:spacing w:after="120"/>
        <w:ind w:left="357"/>
        <w:jc w:val="both"/>
        <w:rPr>
          <w:rFonts w:ascii="Arial" w:hAnsi="Arial" w:cs="Arial"/>
          <w:iCs/>
          <w:noProof/>
        </w:rPr>
      </w:pPr>
      <w:r w:rsidRPr="00490AA3">
        <w:rPr>
          <w:rFonts w:ascii="Arial" w:hAnsi="Arial" w:cs="Arial"/>
          <w:iCs/>
          <w:noProof/>
        </w:rPr>
        <w:t xml:space="preserve">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w:t>
      </w:r>
      <w:r w:rsidRPr="00490AA3">
        <w:rPr>
          <w:rFonts w:ascii="Arial" w:hAnsi="Arial" w:cs="Arial"/>
          <w:iCs/>
          <w:noProof/>
        </w:rPr>
        <w:lastRenderedPageBreak/>
        <w:t>djela koja, prema nacionalnim propisima države poslovnog nastana gospodarskog subjekta, odnosno države čiji je osoba državljanin, obuhvaćaju razloge za isključenje iz članka 57. stavka 1. točaka od (a) do (f) Direktive 2014/24/EU.</w:t>
      </w:r>
    </w:p>
    <w:p w14:paraId="417AAC40" w14:textId="6175DA17" w:rsidR="001E2031" w:rsidRPr="00490AA3" w:rsidRDefault="001E2031" w:rsidP="007300A1">
      <w:pPr>
        <w:pStyle w:val="ListParagraph"/>
        <w:numPr>
          <w:ilvl w:val="2"/>
          <w:numId w:val="20"/>
        </w:numPr>
        <w:autoSpaceDE w:val="0"/>
        <w:autoSpaceDN w:val="0"/>
        <w:adjustRightInd w:val="0"/>
        <w:ind w:left="1560" w:hanging="993"/>
        <w:jc w:val="both"/>
        <w:rPr>
          <w:rFonts w:ascii="Arial" w:hAnsi="Arial" w:cs="Arial"/>
          <w:szCs w:val="22"/>
        </w:rPr>
      </w:pPr>
      <w:r w:rsidRPr="00490AA3">
        <w:rPr>
          <w:rFonts w:ascii="Arial" w:hAnsi="Arial" w:cs="Arial"/>
          <w:szCs w:val="22"/>
        </w:rPr>
        <w:t>Za potrebe utvrđivanja navedenih okolnosti i dokazivanja da ne postoje o</w:t>
      </w:r>
      <w:r w:rsidR="00BD2DCD" w:rsidRPr="00490AA3">
        <w:rPr>
          <w:rFonts w:ascii="Arial" w:hAnsi="Arial" w:cs="Arial"/>
          <w:szCs w:val="22"/>
        </w:rPr>
        <w:t>snove za isključenje iz točke 10</w:t>
      </w:r>
      <w:r w:rsidRPr="00490AA3">
        <w:rPr>
          <w:rFonts w:ascii="Arial" w:hAnsi="Arial" w:cs="Arial"/>
          <w:szCs w:val="22"/>
        </w:rPr>
        <w:t xml:space="preserve">.1., ponuditelj je obvezan dostaviti: </w:t>
      </w:r>
    </w:p>
    <w:p w14:paraId="1A2EE6DF" w14:textId="77777777" w:rsidR="001E2031" w:rsidRPr="00490AA3" w:rsidRDefault="001E2031" w:rsidP="007300A1">
      <w:pPr>
        <w:autoSpaceDE w:val="0"/>
        <w:autoSpaceDN w:val="0"/>
        <w:adjustRightInd w:val="0"/>
        <w:ind w:left="502" w:hanging="360"/>
        <w:jc w:val="both"/>
        <w:rPr>
          <w:rFonts w:ascii="Arial" w:hAnsi="Arial" w:cs="Arial"/>
          <w:szCs w:val="22"/>
        </w:rPr>
      </w:pPr>
      <w:r w:rsidRPr="00490AA3">
        <w:rPr>
          <w:rFonts w:ascii="Arial" w:hAnsi="Arial" w:cs="Arial"/>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w:t>
      </w:r>
    </w:p>
    <w:p w14:paraId="145BC7C4" w14:textId="23A7CE62" w:rsidR="001E2031" w:rsidRPr="007E1C6C" w:rsidRDefault="001E2031" w:rsidP="001E2031">
      <w:pPr>
        <w:autoSpaceDE w:val="0"/>
        <w:autoSpaceDN w:val="0"/>
        <w:adjustRightInd w:val="0"/>
        <w:ind w:left="502" w:hanging="360"/>
        <w:jc w:val="both"/>
        <w:rPr>
          <w:rFonts w:ascii="Arial" w:hAnsi="Arial" w:cs="Arial"/>
          <w:i/>
          <w:szCs w:val="22"/>
          <w:u w:val="single"/>
        </w:rPr>
      </w:pPr>
      <w:r w:rsidRPr="00490AA3">
        <w:rPr>
          <w:rFonts w:ascii="Arial" w:hAnsi="Arial" w:cs="Arial"/>
          <w:szCs w:val="22"/>
        </w:rPr>
        <w:t xml:space="preserve">      Ako se u državi poslovnog nastana gospodarskog subjekta, odnosno državi čiji je osoba državljanin ne izdaju navedeni dokumenti ili ako ne obuh</w:t>
      </w:r>
      <w:r w:rsidR="00BD2DCD" w:rsidRPr="00490AA3">
        <w:rPr>
          <w:rFonts w:ascii="Arial" w:hAnsi="Arial" w:cs="Arial"/>
          <w:szCs w:val="22"/>
        </w:rPr>
        <w:t>vaćaju sve okolnosti iz točke 10</w:t>
      </w:r>
      <w:r w:rsidRPr="00490AA3">
        <w:rPr>
          <w:rFonts w:ascii="Arial" w:hAnsi="Arial" w:cs="Arial"/>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r w:rsidRPr="007E1C6C">
        <w:rPr>
          <w:rFonts w:ascii="Arial" w:hAnsi="Arial" w:cs="Arial"/>
          <w:i/>
          <w:szCs w:val="22"/>
          <w:u w:val="single"/>
        </w:rPr>
        <w:t>(</w:t>
      </w:r>
      <w:r w:rsidR="00977DD1" w:rsidRPr="007E1C6C">
        <w:rPr>
          <w:rFonts w:ascii="Arial" w:hAnsi="Arial" w:cs="Arial"/>
          <w:i/>
          <w:szCs w:val="22"/>
          <w:u w:val="single"/>
        </w:rPr>
        <w:t xml:space="preserve">Ponuditelj može dostaviti Izjavu o nekažnjavanju iz PRILOGA </w:t>
      </w:r>
      <w:r w:rsidR="007E1C6C" w:rsidRPr="007E1C6C">
        <w:rPr>
          <w:rFonts w:ascii="Arial" w:hAnsi="Arial" w:cs="Arial"/>
          <w:i/>
          <w:szCs w:val="22"/>
          <w:u w:val="single"/>
        </w:rPr>
        <w:t>IV</w:t>
      </w:r>
      <w:r w:rsidR="00977DD1" w:rsidRPr="007E1C6C">
        <w:rPr>
          <w:rFonts w:ascii="Arial" w:hAnsi="Arial" w:cs="Arial"/>
          <w:i/>
          <w:color w:val="FF0000"/>
          <w:szCs w:val="22"/>
          <w:u w:val="single"/>
        </w:rPr>
        <w:t xml:space="preserve"> </w:t>
      </w:r>
      <w:r w:rsidR="00977DD1" w:rsidRPr="007E1C6C">
        <w:rPr>
          <w:rFonts w:ascii="Arial" w:hAnsi="Arial" w:cs="Arial"/>
          <w:i/>
          <w:szCs w:val="22"/>
          <w:u w:val="single"/>
        </w:rPr>
        <w:t xml:space="preserve">ove dokumentacije, </w:t>
      </w:r>
      <w:r w:rsidR="007300A1" w:rsidRPr="007E1C6C">
        <w:rPr>
          <w:rFonts w:ascii="Arial" w:hAnsi="Arial" w:cs="Arial"/>
          <w:i/>
          <w:szCs w:val="22"/>
          <w:u w:val="single"/>
        </w:rPr>
        <w:t>s ovjerenim potpisom kod</w:t>
      </w:r>
      <w:r w:rsidR="00977DD1" w:rsidRPr="007E1C6C">
        <w:rPr>
          <w:rFonts w:ascii="Arial" w:hAnsi="Arial" w:cs="Arial"/>
          <w:i/>
          <w:szCs w:val="22"/>
          <w:u w:val="single"/>
        </w:rPr>
        <w:t xml:space="preserve"> javnog bilježnika</w:t>
      </w:r>
      <w:r w:rsidR="00373473" w:rsidRPr="007E1C6C">
        <w:rPr>
          <w:rFonts w:ascii="Arial" w:hAnsi="Arial" w:cs="Arial"/>
          <w:i/>
          <w:szCs w:val="22"/>
          <w:u w:val="single"/>
        </w:rPr>
        <w:t>, koja se dostavlja i u postupcima javne nabave na temelju članka 265. stavka 1. točke 1. i stavka 2. Zakona o javnoj nabavi (Narodne novine, broj 120/2016 i 114/2022</w:t>
      </w:r>
      <w:r w:rsidRPr="007E1C6C">
        <w:rPr>
          <w:rFonts w:ascii="Arial" w:hAnsi="Arial" w:cs="Arial"/>
          <w:i/>
          <w:szCs w:val="22"/>
          <w:u w:val="single"/>
        </w:rPr>
        <w:t>).</w:t>
      </w:r>
    </w:p>
    <w:p w14:paraId="21C2FB66" w14:textId="77777777" w:rsidR="007300A1" w:rsidRPr="00490AA3" w:rsidRDefault="007300A1" w:rsidP="001E2031">
      <w:pPr>
        <w:autoSpaceDE w:val="0"/>
        <w:autoSpaceDN w:val="0"/>
        <w:adjustRightInd w:val="0"/>
        <w:ind w:left="502" w:hanging="360"/>
        <w:jc w:val="both"/>
        <w:rPr>
          <w:rFonts w:ascii="Arial" w:hAnsi="Arial" w:cs="Arial"/>
          <w:i/>
          <w:szCs w:val="22"/>
        </w:rPr>
      </w:pPr>
    </w:p>
    <w:p w14:paraId="1A2B8E05" w14:textId="77777777" w:rsidR="00690CF0" w:rsidRPr="00490AA3" w:rsidRDefault="00690CF0" w:rsidP="00762624">
      <w:pPr>
        <w:pStyle w:val="ListParagraph"/>
        <w:numPr>
          <w:ilvl w:val="2"/>
          <w:numId w:val="20"/>
        </w:numPr>
        <w:ind w:left="1560" w:hanging="993"/>
        <w:rPr>
          <w:rFonts w:ascii="Arial" w:hAnsi="Arial" w:cs="Arial"/>
          <w:bCs/>
          <w:szCs w:val="22"/>
        </w:rPr>
      </w:pPr>
      <w:r w:rsidRPr="00490AA3">
        <w:rPr>
          <w:rFonts w:ascii="Arial" w:hAnsi="Arial" w:cs="Arial"/>
          <w:bCs/>
          <w:szCs w:val="22"/>
        </w:rPr>
        <w:t>Dokumenti iz točke 10.1.1. ne smiju biti stariji više od šest mjeseci od dana slanja ovog poziva za dostavu ponude.</w:t>
      </w:r>
    </w:p>
    <w:p w14:paraId="200B5A02" w14:textId="209FFC3B" w:rsidR="001E2031" w:rsidRPr="00490AA3" w:rsidRDefault="001E2031" w:rsidP="00690CF0">
      <w:pPr>
        <w:pStyle w:val="ListParagraph"/>
        <w:autoSpaceDE w:val="0"/>
        <w:autoSpaceDN w:val="0"/>
        <w:adjustRightInd w:val="0"/>
        <w:ind w:left="1800"/>
        <w:jc w:val="both"/>
        <w:rPr>
          <w:rFonts w:ascii="Arial" w:hAnsi="Arial" w:cs="Arial"/>
          <w:b/>
          <w:szCs w:val="22"/>
        </w:rPr>
      </w:pPr>
    </w:p>
    <w:p w14:paraId="12424BDA" w14:textId="25111AA5" w:rsidR="001E2031" w:rsidRDefault="001E2031" w:rsidP="001E514E">
      <w:pPr>
        <w:pStyle w:val="ListParagraph"/>
        <w:numPr>
          <w:ilvl w:val="1"/>
          <w:numId w:val="20"/>
        </w:numPr>
        <w:autoSpaceDE w:val="0"/>
        <w:autoSpaceDN w:val="0"/>
        <w:adjustRightInd w:val="0"/>
        <w:ind w:left="851" w:hanging="851"/>
        <w:jc w:val="both"/>
        <w:rPr>
          <w:rFonts w:ascii="Arial" w:hAnsi="Arial" w:cs="Arial"/>
          <w:bCs/>
          <w:szCs w:val="22"/>
        </w:rPr>
      </w:pPr>
      <w:r w:rsidRPr="007E1C6C">
        <w:rPr>
          <w:rFonts w:ascii="Arial" w:hAnsi="Arial" w:cs="Arial"/>
          <w:bCs/>
          <w:szCs w:val="22"/>
        </w:rPr>
        <w:t xml:space="preserve">Naručitelj će isključiti gospodarskog subjekta iz postupka jednostavne nabave ako utvrdi da gospodarski subjekt nije ispunio obveze plaćanja dospjelih poreznih obveza i obveza za mirovinsko i zdravstveno osiguranje: </w:t>
      </w:r>
    </w:p>
    <w:p w14:paraId="1C37EB8F" w14:textId="77777777" w:rsidR="00600F7B" w:rsidRPr="007E1C6C" w:rsidRDefault="00600F7B" w:rsidP="00600F7B">
      <w:pPr>
        <w:pStyle w:val="ListParagraph"/>
        <w:autoSpaceDE w:val="0"/>
        <w:autoSpaceDN w:val="0"/>
        <w:adjustRightInd w:val="0"/>
        <w:ind w:left="851"/>
        <w:jc w:val="both"/>
        <w:rPr>
          <w:rFonts w:ascii="Arial" w:hAnsi="Arial" w:cs="Arial"/>
          <w:bCs/>
          <w:szCs w:val="22"/>
        </w:rPr>
      </w:pPr>
    </w:p>
    <w:p w14:paraId="1464A611" w14:textId="77777777" w:rsidR="001E2031" w:rsidRPr="00490AA3" w:rsidRDefault="001E2031" w:rsidP="001E2031">
      <w:pPr>
        <w:autoSpaceDE w:val="0"/>
        <w:autoSpaceDN w:val="0"/>
        <w:adjustRightInd w:val="0"/>
        <w:jc w:val="both"/>
        <w:rPr>
          <w:rFonts w:ascii="Arial" w:hAnsi="Arial" w:cs="Arial"/>
          <w:szCs w:val="22"/>
        </w:rPr>
      </w:pPr>
      <w:r w:rsidRPr="00490AA3">
        <w:rPr>
          <w:rFonts w:ascii="Arial" w:hAnsi="Arial" w:cs="Arial"/>
          <w:szCs w:val="22"/>
        </w:rPr>
        <w:t>1.  u Republici Hrvatskoj, ako gospodarski subjekt ima poslovni nastan u Republici Hrvatskoj, ili</w:t>
      </w:r>
    </w:p>
    <w:p w14:paraId="744392AB" w14:textId="77777777" w:rsidR="001E2031" w:rsidRPr="00490AA3" w:rsidRDefault="001E2031" w:rsidP="001E2031">
      <w:pPr>
        <w:autoSpaceDE w:val="0"/>
        <w:autoSpaceDN w:val="0"/>
        <w:adjustRightInd w:val="0"/>
        <w:jc w:val="both"/>
        <w:rPr>
          <w:rFonts w:ascii="Arial" w:hAnsi="Arial" w:cs="Arial"/>
          <w:b/>
          <w:szCs w:val="22"/>
        </w:rPr>
      </w:pPr>
      <w:r w:rsidRPr="00490AA3">
        <w:rPr>
          <w:rFonts w:ascii="Arial" w:hAnsi="Arial" w:cs="Arial"/>
          <w:szCs w:val="22"/>
        </w:rPr>
        <w:t>2.  u Republici Hrvatskoj ili u državi poslovnog nastana gospodarskog subjekta, ako gospodarski subjekt nema poslovni nastan u Republici Hrvatskoj</w:t>
      </w:r>
      <w:r w:rsidRPr="00490AA3">
        <w:rPr>
          <w:rFonts w:ascii="Arial" w:hAnsi="Arial" w:cs="Arial"/>
          <w:b/>
          <w:szCs w:val="22"/>
        </w:rPr>
        <w:t>.</w:t>
      </w:r>
    </w:p>
    <w:p w14:paraId="5F5EA8AC" w14:textId="2526290A" w:rsidR="001E2031" w:rsidRDefault="001E2031" w:rsidP="001E2031">
      <w:pPr>
        <w:autoSpaceDE w:val="0"/>
        <w:autoSpaceDN w:val="0"/>
        <w:adjustRightInd w:val="0"/>
        <w:jc w:val="both"/>
        <w:rPr>
          <w:rFonts w:ascii="Arial" w:hAnsi="Arial" w:cs="Arial"/>
          <w:szCs w:val="22"/>
        </w:rPr>
      </w:pPr>
      <w:r w:rsidRPr="00490AA3">
        <w:rPr>
          <w:rFonts w:ascii="Arial" w:hAnsi="Arial" w:cs="Arial"/>
          <w:szCs w:val="22"/>
        </w:rPr>
        <w:t>Iznimno, naručitelj neće isključiti gospodarskog subjekta iz postupka javne nabave ako mu sukladno posebnom propisu plaćanje obveza nije dopušteno ili mu je odobrena odgoda plaćanja.</w:t>
      </w:r>
    </w:p>
    <w:p w14:paraId="440120CD" w14:textId="77777777" w:rsidR="00762624" w:rsidRPr="00490AA3" w:rsidRDefault="00762624" w:rsidP="001E2031">
      <w:pPr>
        <w:autoSpaceDE w:val="0"/>
        <w:autoSpaceDN w:val="0"/>
        <w:adjustRightInd w:val="0"/>
        <w:jc w:val="both"/>
        <w:rPr>
          <w:rFonts w:ascii="Arial" w:hAnsi="Arial" w:cs="Arial"/>
          <w:szCs w:val="22"/>
        </w:rPr>
      </w:pPr>
    </w:p>
    <w:p w14:paraId="53CA5551" w14:textId="7934EBEF" w:rsidR="001E2031" w:rsidRPr="00762624" w:rsidRDefault="001E2031" w:rsidP="007E1C6C">
      <w:pPr>
        <w:pStyle w:val="ListParagraph"/>
        <w:numPr>
          <w:ilvl w:val="2"/>
          <w:numId w:val="20"/>
        </w:numPr>
        <w:autoSpaceDE w:val="0"/>
        <w:autoSpaceDN w:val="0"/>
        <w:adjustRightInd w:val="0"/>
        <w:ind w:left="851" w:hanging="851"/>
        <w:jc w:val="both"/>
        <w:rPr>
          <w:rFonts w:ascii="Arial" w:hAnsi="Arial" w:cs="Arial"/>
          <w:szCs w:val="22"/>
        </w:rPr>
      </w:pPr>
      <w:r w:rsidRPr="00490AA3">
        <w:rPr>
          <w:rFonts w:ascii="Arial" w:hAnsi="Arial" w:cs="Arial"/>
          <w:szCs w:val="22"/>
        </w:rPr>
        <w:t>Za potrebe utvrđivanja navedenih okoln</w:t>
      </w:r>
      <w:r w:rsidR="00762624">
        <w:rPr>
          <w:rFonts w:ascii="Arial" w:hAnsi="Arial" w:cs="Arial"/>
          <w:szCs w:val="22"/>
        </w:rPr>
        <w:t xml:space="preserve">osti i dokazivanja da ne postoje </w:t>
      </w:r>
      <w:r w:rsidRPr="00762624">
        <w:rPr>
          <w:rFonts w:ascii="Arial" w:hAnsi="Arial" w:cs="Arial"/>
          <w:szCs w:val="22"/>
        </w:rPr>
        <w:t>o</w:t>
      </w:r>
      <w:r w:rsidR="00BD2DCD" w:rsidRPr="00762624">
        <w:rPr>
          <w:rFonts w:ascii="Arial" w:hAnsi="Arial" w:cs="Arial"/>
          <w:szCs w:val="22"/>
        </w:rPr>
        <w:t>snove za isključenje iz točke 10</w:t>
      </w:r>
      <w:r w:rsidRPr="00762624">
        <w:rPr>
          <w:rFonts w:ascii="Arial" w:hAnsi="Arial" w:cs="Arial"/>
          <w:szCs w:val="22"/>
        </w:rPr>
        <w:t>.2., ponuditelj je obvezan dostaviti:</w:t>
      </w:r>
    </w:p>
    <w:p w14:paraId="1437ECA7" w14:textId="7AB821E3" w:rsidR="001E2031" w:rsidRPr="00490AA3" w:rsidRDefault="003572E2" w:rsidP="007E1C6C">
      <w:pPr>
        <w:autoSpaceDE w:val="0"/>
        <w:autoSpaceDN w:val="0"/>
        <w:adjustRightInd w:val="0"/>
        <w:jc w:val="both"/>
        <w:rPr>
          <w:rFonts w:ascii="Arial" w:hAnsi="Arial" w:cs="Arial"/>
          <w:szCs w:val="22"/>
        </w:rPr>
      </w:pPr>
      <w:r>
        <w:rPr>
          <w:rFonts w:ascii="Arial" w:hAnsi="Arial" w:cs="Arial"/>
          <w:szCs w:val="22"/>
        </w:rPr>
        <w:t>1.</w:t>
      </w:r>
      <w:r w:rsidR="001E2031" w:rsidRPr="00490AA3">
        <w:rPr>
          <w:rFonts w:ascii="Arial" w:hAnsi="Arial" w:cs="Arial"/>
          <w:szCs w:val="22"/>
        </w:rPr>
        <w:t>potvrdu porezne uprave ili drugog nadležnog tijela u državi poslovno</w:t>
      </w:r>
      <w:r w:rsidR="00214A4C" w:rsidRPr="00490AA3">
        <w:rPr>
          <w:rFonts w:ascii="Arial" w:hAnsi="Arial" w:cs="Arial"/>
          <w:szCs w:val="22"/>
        </w:rPr>
        <w:t xml:space="preserve">g nastana gospodarskog subjekta, ne stariju od dana slanja (objave) ovog Poziva za dostavu ponude. </w:t>
      </w:r>
      <w:r w:rsidR="001E2031" w:rsidRPr="00490AA3">
        <w:rPr>
          <w:rFonts w:ascii="Arial" w:hAnsi="Arial" w:cs="Arial"/>
          <w:szCs w:val="22"/>
        </w:rPr>
        <w:t xml:space="preserve"> </w:t>
      </w:r>
      <w:r w:rsidR="001E2031" w:rsidRPr="00490AA3">
        <w:rPr>
          <w:rFonts w:ascii="Arial" w:hAnsi="Arial" w:cs="Arial"/>
          <w:i/>
          <w:szCs w:val="22"/>
        </w:rPr>
        <w:t>(Ponuditelj može dostaviti presliku potvrde porezne uprave).</w:t>
      </w:r>
    </w:p>
    <w:p w14:paraId="02C31A8C" w14:textId="01ECE425" w:rsidR="001E2031" w:rsidRPr="00490AA3" w:rsidRDefault="001E2031" w:rsidP="007E1C6C">
      <w:pPr>
        <w:autoSpaceDE w:val="0"/>
        <w:autoSpaceDN w:val="0"/>
        <w:adjustRightInd w:val="0"/>
        <w:jc w:val="both"/>
        <w:rPr>
          <w:rFonts w:ascii="Arial" w:hAnsi="Arial" w:cs="Arial"/>
          <w:szCs w:val="22"/>
        </w:rPr>
      </w:pPr>
      <w:r w:rsidRPr="00490AA3">
        <w:rPr>
          <w:rFonts w:ascii="Arial" w:hAnsi="Arial" w:cs="Arial"/>
          <w:szCs w:val="22"/>
        </w:rPr>
        <w:t>Ako se u državi poslovnog nastana gospodarskog s</w:t>
      </w:r>
      <w:r w:rsidR="007E1C6C">
        <w:rPr>
          <w:rFonts w:ascii="Arial" w:hAnsi="Arial" w:cs="Arial"/>
          <w:szCs w:val="22"/>
        </w:rPr>
        <w:t xml:space="preserve">ubjekta, odnosno državi čiji je </w:t>
      </w:r>
      <w:r w:rsidRPr="00490AA3">
        <w:rPr>
          <w:rFonts w:ascii="Arial" w:hAnsi="Arial" w:cs="Arial"/>
          <w:szCs w:val="22"/>
        </w:rPr>
        <w:t>osoba državljanin ne izdaju navedeni dokumenti ili ako ne obuhvaćaju sve okolnosti iz točke 1</w:t>
      </w:r>
      <w:r w:rsidR="003572E2">
        <w:rPr>
          <w:rFonts w:ascii="Arial" w:hAnsi="Arial" w:cs="Arial"/>
          <w:szCs w:val="22"/>
        </w:rPr>
        <w:t>0</w:t>
      </w:r>
      <w:r w:rsidRPr="00490AA3">
        <w:rPr>
          <w:rFonts w:ascii="Arial" w:hAnsi="Arial" w:cs="Arial"/>
          <w:szCs w:val="22"/>
        </w:rPr>
        <w:t>.2.,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4762163" w14:textId="12EB8565" w:rsidR="00067FEE" w:rsidRPr="00490AA3" w:rsidRDefault="00067FEE" w:rsidP="001E2031">
      <w:pPr>
        <w:autoSpaceDE w:val="0"/>
        <w:autoSpaceDN w:val="0"/>
        <w:adjustRightInd w:val="0"/>
        <w:jc w:val="both"/>
        <w:rPr>
          <w:rFonts w:ascii="Arial" w:hAnsi="Arial" w:cs="Arial"/>
          <w:szCs w:val="22"/>
        </w:rPr>
      </w:pPr>
    </w:p>
    <w:p w14:paraId="5563EEB0" w14:textId="4EC227CC" w:rsidR="009C372C" w:rsidRDefault="00762624" w:rsidP="007E1C6C">
      <w:pPr>
        <w:pStyle w:val="Default"/>
        <w:ind w:left="851" w:hanging="850"/>
        <w:jc w:val="both"/>
        <w:rPr>
          <w:color w:val="auto"/>
          <w:szCs w:val="22"/>
        </w:rPr>
      </w:pPr>
      <w:r w:rsidRPr="007E1C6C">
        <w:rPr>
          <w:color w:val="auto"/>
          <w:szCs w:val="22"/>
        </w:rPr>
        <w:lastRenderedPageBreak/>
        <w:t>10.2.</w:t>
      </w:r>
      <w:r w:rsidR="007E1C6C" w:rsidRPr="007E1C6C">
        <w:rPr>
          <w:color w:val="auto"/>
          <w:szCs w:val="22"/>
        </w:rPr>
        <w:t>2</w:t>
      </w:r>
      <w:r w:rsidR="009C372C" w:rsidRPr="00490AA3">
        <w:rPr>
          <w:color w:val="auto"/>
          <w:szCs w:val="22"/>
        </w:rPr>
        <w:t>. Dokument iz točke 10.2.1. ne smije b</w:t>
      </w:r>
      <w:r>
        <w:rPr>
          <w:color w:val="auto"/>
          <w:szCs w:val="22"/>
        </w:rPr>
        <w:t xml:space="preserve">iti stariji od dana slanja ovog </w:t>
      </w:r>
      <w:r w:rsidR="009C372C" w:rsidRPr="00490AA3">
        <w:rPr>
          <w:color w:val="auto"/>
          <w:szCs w:val="22"/>
        </w:rPr>
        <w:t>poziva za dostavu ponude.</w:t>
      </w:r>
    </w:p>
    <w:p w14:paraId="7B9CEEE8" w14:textId="77777777" w:rsidR="00762624" w:rsidRPr="00490AA3" w:rsidRDefault="00762624" w:rsidP="00762624">
      <w:pPr>
        <w:pStyle w:val="Default"/>
        <w:ind w:left="1843" w:hanging="992"/>
        <w:jc w:val="both"/>
        <w:rPr>
          <w:color w:val="auto"/>
          <w:szCs w:val="22"/>
        </w:rPr>
      </w:pPr>
    </w:p>
    <w:p w14:paraId="47DB7A5F" w14:textId="77777777" w:rsidR="001E2031" w:rsidRPr="00490AA3" w:rsidRDefault="001E2031" w:rsidP="00BD2DCD">
      <w:pPr>
        <w:pStyle w:val="ListParagraph"/>
        <w:numPr>
          <w:ilvl w:val="0"/>
          <w:numId w:val="20"/>
        </w:numPr>
        <w:autoSpaceDE w:val="0"/>
        <w:autoSpaceDN w:val="0"/>
        <w:adjustRightInd w:val="0"/>
        <w:rPr>
          <w:rFonts w:ascii="Arial" w:hAnsi="Arial" w:cs="Arial"/>
          <w:b/>
        </w:rPr>
      </w:pPr>
      <w:bookmarkStart w:id="14" w:name="_Toc316566907"/>
      <w:r w:rsidRPr="00490AA3">
        <w:rPr>
          <w:rFonts w:ascii="Arial" w:hAnsi="Arial" w:cs="Arial"/>
          <w:b/>
        </w:rPr>
        <w:t>Uvjeti sposobnosti</w:t>
      </w:r>
      <w:bookmarkEnd w:id="14"/>
    </w:p>
    <w:p w14:paraId="49F2668D" w14:textId="77777777" w:rsidR="001E2031" w:rsidRPr="00490AA3" w:rsidRDefault="001E2031" w:rsidP="001E2031">
      <w:pPr>
        <w:autoSpaceDE w:val="0"/>
        <w:autoSpaceDN w:val="0"/>
        <w:adjustRightInd w:val="0"/>
        <w:ind w:left="502"/>
        <w:jc w:val="both"/>
        <w:rPr>
          <w:rFonts w:ascii="Arial" w:hAnsi="Arial" w:cs="Arial"/>
          <w:b/>
          <w:szCs w:val="22"/>
        </w:rPr>
      </w:pPr>
    </w:p>
    <w:p w14:paraId="73551978" w14:textId="77777777" w:rsidR="001E2031" w:rsidRPr="00E71E15" w:rsidRDefault="001E2031" w:rsidP="00BD2DCD">
      <w:pPr>
        <w:pStyle w:val="ListParagraph"/>
        <w:numPr>
          <w:ilvl w:val="1"/>
          <w:numId w:val="20"/>
        </w:numPr>
        <w:autoSpaceDE w:val="0"/>
        <w:autoSpaceDN w:val="0"/>
        <w:adjustRightInd w:val="0"/>
        <w:jc w:val="both"/>
        <w:rPr>
          <w:rFonts w:ascii="Arial" w:hAnsi="Arial" w:cs="Arial"/>
          <w:szCs w:val="22"/>
        </w:rPr>
      </w:pPr>
      <w:r w:rsidRPr="00E71E15">
        <w:rPr>
          <w:rFonts w:ascii="Arial" w:hAnsi="Arial" w:cs="Arial"/>
          <w:bCs/>
          <w:szCs w:val="22"/>
        </w:rPr>
        <w:t xml:space="preserve"> Sposobnost za obavljanje profesionalne djelatnosti </w:t>
      </w:r>
    </w:p>
    <w:p w14:paraId="22BF002A" w14:textId="77777777" w:rsidR="001E2031" w:rsidRPr="00490AA3" w:rsidRDefault="001E2031" w:rsidP="001E2031">
      <w:pPr>
        <w:autoSpaceDE w:val="0"/>
        <w:autoSpaceDN w:val="0"/>
        <w:adjustRightInd w:val="0"/>
        <w:jc w:val="both"/>
        <w:rPr>
          <w:rFonts w:ascii="Arial" w:hAnsi="Arial" w:cs="Arial"/>
        </w:rPr>
      </w:pPr>
    </w:p>
    <w:p w14:paraId="582FEA1C" w14:textId="77777777" w:rsidR="00D255F3" w:rsidRPr="00490AA3" w:rsidRDefault="00D255F3" w:rsidP="00D255F3">
      <w:pPr>
        <w:pStyle w:val="Default"/>
        <w:jc w:val="both"/>
        <w:rPr>
          <w:color w:val="auto"/>
        </w:rPr>
      </w:pPr>
      <w:bookmarkStart w:id="15" w:name="_Toc51920160"/>
      <w:r w:rsidRPr="00490AA3">
        <w:rPr>
          <w:color w:val="auto"/>
        </w:rPr>
        <w:t>U svrhu dokazivanja sposobnosti za obavljanje profesionalne djelatnosti, ponuditelj je</w:t>
      </w:r>
    </w:p>
    <w:p w14:paraId="41352683" w14:textId="77777777" w:rsidR="00D255F3" w:rsidRPr="00490AA3" w:rsidRDefault="00D255F3" w:rsidP="00D255F3">
      <w:pPr>
        <w:pStyle w:val="Default"/>
        <w:jc w:val="both"/>
        <w:rPr>
          <w:color w:val="auto"/>
        </w:rPr>
      </w:pPr>
      <w:r w:rsidRPr="00490AA3">
        <w:rPr>
          <w:color w:val="auto"/>
        </w:rPr>
        <w:t>obvezan dostaviti:</w:t>
      </w:r>
    </w:p>
    <w:p w14:paraId="2F135079" w14:textId="77777777" w:rsidR="00D255F3" w:rsidRPr="00490AA3" w:rsidRDefault="00D255F3" w:rsidP="007E1C6C">
      <w:pPr>
        <w:pStyle w:val="ListParagraph"/>
        <w:numPr>
          <w:ilvl w:val="2"/>
          <w:numId w:val="24"/>
        </w:numPr>
        <w:ind w:left="709"/>
        <w:jc w:val="both"/>
        <w:rPr>
          <w:rFonts w:ascii="Arial" w:hAnsi="Arial" w:cs="Arial"/>
        </w:rPr>
      </w:pPr>
      <w:r w:rsidRPr="00490AA3">
        <w:rPr>
          <w:rFonts w:ascii="Arial" w:hAnsi="Arial" w:cs="Arial"/>
        </w:rPr>
        <w:t>izvadak iz sudskog, obrtnog, strukovnog ili drugog odgovarajućeg registra koji se vodi u državi članici njegova poslovnog nastana.  (Ponuditelj može dostaviti presliku izvoda).</w:t>
      </w:r>
    </w:p>
    <w:p w14:paraId="1303067B" w14:textId="77777777" w:rsidR="00D255F3" w:rsidRPr="00490AA3" w:rsidRDefault="00D255F3" w:rsidP="007E1C6C">
      <w:pPr>
        <w:pStyle w:val="ListParagraph"/>
        <w:numPr>
          <w:ilvl w:val="2"/>
          <w:numId w:val="24"/>
        </w:numPr>
        <w:ind w:left="709"/>
        <w:jc w:val="both"/>
        <w:rPr>
          <w:rFonts w:ascii="Arial" w:hAnsi="Arial" w:cs="Arial"/>
        </w:rPr>
      </w:pPr>
      <w:r w:rsidRPr="00490AA3">
        <w:rPr>
          <w:rFonts w:ascii="Arial" w:hAnsi="Arial" w:cs="Arial"/>
        </w:rPr>
        <w:t>Dokument iz točke 11.1.1. ne smije biti stariji od dana slanja ovog poziva za dostavu ponude</w:t>
      </w:r>
    </w:p>
    <w:p w14:paraId="4344CC76" w14:textId="5EA0886F" w:rsidR="003568CD" w:rsidRPr="00E71E15" w:rsidRDefault="003568CD" w:rsidP="00BD2DCD">
      <w:pPr>
        <w:pStyle w:val="Heading2"/>
        <w:numPr>
          <w:ilvl w:val="1"/>
          <w:numId w:val="20"/>
        </w:numPr>
        <w:rPr>
          <w:b w:val="0"/>
          <w:i w:val="0"/>
          <w:sz w:val="24"/>
          <w:szCs w:val="24"/>
        </w:rPr>
      </w:pPr>
      <w:r w:rsidRPr="00E71E15">
        <w:rPr>
          <w:b w:val="0"/>
          <w:i w:val="0"/>
          <w:sz w:val="24"/>
          <w:szCs w:val="24"/>
        </w:rPr>
        <w:t>Tehnička i stručna sposobnost</w:t>
      </w:r>
      <w:bookmarkEnd w:id="15"/>
    </w:p>
    <w:p w14:paraId="4164A588" w14:textId="77777777" w:rsidR="003568CD" w:rsidRPr="00490AA3" w:rsidRDefault="003568CD" w:rsidP="003568CD">
      <w:pPr>
        <w:jc w:val="both"/>
        <w:rPr>
          <w:rFonts w:ascii="Arial" w:hAnsi="Arial" w:cs="Arial"/>
        </w:rPr>
      </w:pPr>
    </w:p>
    <w:p w14:paraId="4D2F2401" w14:textId="1047E61F" w:rsidR="003568CD" w:rsidRPr="00490AA3" w:rsidRDefault="003568CD" w:rsidP="00A2496F">
      <w:pPr>
        <w:jc w:val="both"/>
        <w:rPr>
          <w:rFonts w:ascii="Arial" w:hAnsi="Arial" w:cs="Arial"/>
        </w:rPr>
      </w:pPr>
      <w:r w:rsidRPr="00490AA3">
        <w:rPr>
          <w:rFonts w:ascii="Arial" w:hAnsi="Arial" w:cs="Arial"/>
        </w:rPr>
        <w:t>Ponuditelj tre</w:t>
      </w:r>
      <w:r w:rsidR="00BD2DCD" w:rsidRPr="00490AA3">
        <w:rPr>
          <w:rFonts w:ascii="Arial" w:hAnsi="Arial" w:cs="Arial"/>
        </w:rPr>
        <w:t xml:space="preserve">ba dokazati da </w:t>
      </w:r>
      <w:r w:rsidR="00F13CC0" w:rsidRPr="00490AA3">
        <w:rPr>
          <w:rFonts w:ascii="Arial" w:hAnsi="Arial" w:cs="Arial"/>
        </w:rPr>
        <w:t xml:space="preserve">je ovlašteni serviser za McCormick </w:t>
      </w:r>
      <w:r w:rsidR="003A5237">
        <w:rPr>
          <w:rFonts w:ascii="Arial" w:hAnsi="Arial" w:cs="Arial"/>
        </w:rPr>
        <w:t xml:space="preserve">ili Valpadana </w:t>
      </w:r>
      <w:r w:rsidR="00F13CC0" w:rsidRPr="00490AA3">
        <w:rPr>
          <w:rFonts w:ascii="Arial" w:hAnsi="Arial" w:cs="Arial"/>
        </w:rPr>
        <w:t>traktore</w:t>
      </w:r>
      <w:r w:rsidR="00762624">
        <w:rPr>
          <w:rFonts w:ascii="Arial" w:hAnsi="Arial" w:cs="Arial"/>
        </w:rPr>
        <w:t>.</w:t>
      </w:r>
    </w:p>
    <w:p w14:paraId="323A18E7" w14:textId="77777777" w:rsidR="005D5A67" w:rsidRPr="00490AA3" w:rsidRDefault="005D5A67" w:rsidP="00B87232">
      <w:pPr>
        <w:autoSpaceDE w:val="0"/>
        <w:autoSpaceDN w:val="0"/>
        <w:adjustRightInd w:val="0"/>
        <w:jc w:val="both"/>
        <w:rPr>
          <w:rFonts w:ascii="Arial" w:hAnsi="Arial" w:cs="Arial"/>
          <w:szCs w:val="22"/>
        </w:rPr>
      </w:pPr>
    </w:p>
    <w:p w14:paraId="79DA24AA" w14:textId="77777777" w:rsidR="001E2031" w:rsidRPr="00490AA3" w:rsidRDefault="001E2031" w:rsidP="00BD2DCD">
      <w:pPr>
        <w:pStyle w:val="ListParagraph"/>
        <w:numPr>
          <w:ilvl w:val="0"/>
          <w:numId w:val="20"/>
        </w:numPr>
        <w:autoSpaceDE w:val="0"/>
        <w:autoSpaceDN w:val="0"/>
        <w:adjustRightInd w:val="0"/>
        <w:rPr>
          <w:rFonts w:ascii="Arial" w:hAnsi="Arial" w:cs="Arial"/>
          <w:b/>
        </w:rPr>
      </w:pPr>
      <w:bookmarkStart w:id="16" w:name="_Toc316566919"/>
      <w:r w:rsidRPr="00490AA3">
        <w:rPr>
          <w:rFonts w:ascii="Arial" w:hAnsi="Arial" w:cs="Arial"/>
          <w:b/>
        </w:rPr>
        <w:t>Sadržaj i način izrade</w:t>
      </w:r>
      <w:bookmarkEnd w:id="16"/>
      <w:r w:rsidRPr="00490AA3">
        <w:rPr>
          <w:rFonts w:ascii="Arial" w:hAnsi="Arial" w:cs="Arial"/>
          <w:b/>
        </w:rPr>
        <w:t xml:space="preserve"> ponude</w:t>
      </w:r>
    </w:p>
    <w:p w14:paraId="40BD8A4A" w14:textId="77777777" w:rsidR="001E2031" w:rsidRPr="00490AA3" w:rsidRDefault="001E2031" w:rsidP="001E2031">
      <w:pPr>
        <w:autoSpaceDE w:val="0"/>
        <w:autoSpaceDN w:val="0"/>
        <w:adjustRightInd w:val="0"/>
        <w:ind w:left="502"/>
        <w:rPr>
          <w:rFonts w:ascii="Arial" w:hAnsi="Arial" w:cs="Arial"/>
          <w:b/>
          <w:szCs w:val="22"/>
        </w:rPr>
      </w:pPr>
    </w:p>
    <w:p w14:paraId="426F0E87" w14:textId="77777777" w:rsidR="001E2031" w:rsidRPr="00490AA3" w:rsidRDefault="001E2031" w:rsidP="001E2031">
      <w:pPr>
        <w:autoSpaceDE w:val="0"/>
        <w:autoSpaceDN w:val="0"/>
        <w:adjustRightInd w:val="0"/>
        <w:jc w:val="both"/>
        <w:rPr>
          <w:rFonts w:ascii="Arial" w:hAnsi="Arial" w:cs="Arial"/>
          <w:color w:val="000000"/>
        </w:rPr>
      </w:pPr>
      <w:r w:rsidRPr="00490AA3">
        <w:rPr>
          <w:rFonts w:ascii="Arial" w:hAnsi="Arial" w:cs="Arial"/>
          <w:color w:val="000000"/>
        </w:rPr>
        <w:t>Ponuda je izjava volje ponuditelja u pisanom obliku da će isporučiti robu, pružiti usluge ili izvesti radove u skladu s uvjetima i zahtjevima iz dokumentacije o nabavi.</w:t>
      </w:r>
    </w:p>
    <w:p w14:paraId="398D1C1F" w14:textId="77777777" w:rsidR="001E2031" w:rsidRPr="00490AA3" w:rsidRDefault="001E2031" w:rsidP="001E2031">
      <w:pPr>
        <w:autoSpaceDE w:val="0"/>
        <w:autoSpaceDN w:val="0"/>
        <w:adjustRightInd w:val="0"/>
        <w:jc w:val="both"/>
        <w:rPr>
          <w:rFonts w:ascii="Arial" w:hAnsi="Arial" w:cs="Arial"/>
          <w:color w:val="000000"/>
        </w:rPr>
      </w:pPr>
    </w:p>
    <w:p w14:paraId="757CAB3F" w14:textId="2B8ED595" w:rsidR="001E2031" w:rsidRPr="00E71E15" w:rsidRDefault="001E2031" w:rsidP="001E2031">
      <w:pPr>
        <w:autoSpaceDE w:val="0"/>
        <w:autoSpaceDN w:val="0"/>
        <w:adjustRightInd w:val="0"/>
        <w:jc w:val="both"/>
        <w:rPr>
          <w:rFonts w:ascii="Arial" w:hAnsi="Arial" w:cs="Arial"/>
        </w:rPr>
      </w:pPr>
      <w:r w:rsidRPr="00490AA3">
        <w:rPr>
          <w:rFonts w:ascii="Arial" w:hAnsi="Arial" w:cs="Arial"/>
          <w:color w:val="000000"/>
        </w:rPr>
        <w:t xml:space="preserve">Pri izradi ponude ponuditelj se mora pridržavati zahtjeva i uvjeta iz ove dokumentacije o nabavi i svih njenih priloga, te ne smije mijenjati ni nadopunjavati tekst dokumentacije. </w:t>
      </w:r>
      <w:r w:rsidR="00762624" w:rsidRPr="00E71E15">
        <w:rPr>
          <w:rFonts w:ascii="Arial" w:hAnsi="Arial" w:cs="Arial"/>
        </w:rPr>
        <w:t>Popunjavanje obrazaca koji se nalaze u prilogu ove dokumentacije prema uputama naručitelja se ne smatra mijenjanjem ili nadopunom teksta dokumentacije.</w:t>
      </w:r>
    </w:p>
    <w:p w14:paraId="4AC295DC" w14:textId="77777777" w:rsidR="001E2031" w:rsidRPr="00490AA3" w:rsidRDefault="001E2031" w:rsidP="001E2031">
      <w:pPr>
        <w:autoSpaceDE w:val="0"/>
        <w:autoSpaceDN w:val="0"/>
        <w:adjustRightInd w:val="0"/>
        <w:ind w:left="1004"/>
        <w:jc w:val="both"/>
        <w:rPr>
          <w:rFonts w:ascii="Arial" w:hAnsi="Arial" w:cs="Arial"/>
        </w:rPr>
      </w:pPr>
    </w:p>
    <w:p w14:paraId="25FBEA12" w14:textId="77777777" w:rsidR="001E2031" w:rsidRPr="00490AA3" w:rsidRDefault="001E2031" w:rsidP="001E2031">
      <w:pPr>
        <w:autoSpaceDE w:val="0"/>
        <w:autoSpaceDN w:val="0"/>
        <w:adjustRightInd w:val="0"/>
        <w:jc w:val="both"/>
        <w:rPr>
          <w:rFonts w:ascii="Arial" w:hAnsi="Arial" w:cs="Arial"/>
        </w:rPr>
      </w:pPr>
      <w:bookmarkStart w:id="17" w:name="_Toc313880704"/>
      <w:bookmarkStart w:id="18" w:name="_Toc316566923"/>
      <w:r w:rsidRPr="00490AA3">
        <w:rPr>
          <w:rFonts w:ascii="Arial" w:hAnsi="Arial" w:cs="Arial"/>
        </w:rPr>
        <w:t>Ponuda mora sadržavati najmanje:</w:t>
      </w:r>
      <w:bookmarkEnd w:id="17"/>
      <w:bookmarkEnd w:id="18"/>
    </w:p>
    <w:p w14:paraId="4C4F8383" w14:textId="77777777" w:rsidR="001E2031" w:rsidRPr="00490AA3" w:rsidRDefault="001E2031" w:rsidP="001E2031">
      <w:pPr>
        <w:autoSpaceDE w:val="0"/>
        <w:autoSpaceDN w:val="0"/>
        <w:adjustRightInd w:val="0"/>
        <w:ind w:left="1004"/>
        <w:jc w:val="both"/>
        <w:rPr>
          <w:rFonts w:ascii="Arial" w:hAnsi="Arial" w:cs="Arial"/>
        </w:rPr>
      </w:pPr>
    </w:p>
    <w:p w14:paraId="217523AA" w14:textId="77777777" w:rsidR="004D5844" w:rsidRPr="00490AA3" w:rsidRDefault="00947BEE" w:rsidP="001E2031">
      <w:pPr>
        <w:tabs>
          <w:tab w:val="left" w:pos="993"/>
          <w:tab w:val="left" w:pos="1276"/>
        </w:tabs>
        <w:autoSpaceDE w:val="0"/>
        <w:autoSpaceDN w:val="0"/>
        <w:adjustRightInd w:val="0"/>
        <w:spacing w:line="276" w:lineRule="auto"/>
        <w:ind w:left="502"/>
        <w:jc w:val="both"/>
        <w:rPr>
          <w:rFonts w:ascii="Arial" w:hAnsi="Arial" w:cs="Arial"/>
        </w:rPr>
      </w:pPr>
      <w:bookmarkStart w:id="19" w:name="_Toc313880707"/>
      <w:bookmarkStart w:id="20" w:name="_Toc316566926"/>
      <w:r w:rsidRPr="00490AA3">
        <w:rPr>
          <w:rFonts w:ascii="Arial" w:hAnsi="Arial" w:cs="Arial"/>
        </w:rPr>
        <w:t>1. Dokumente navedene u točki 10</w:t>
      </w:r>
      <w:r w:rsidR="001E2031" w:rsidRPr="00490AA3">
        <w:rPr>
          <w:rFonts w:ascii="Arial" w:hAnsi="Arial" w:cs="Arial"/>
        </w:rPr>
        <w:t xml:space="preserve">. ovog poziva za dostavu ponuda </w:t>
      </w:r>
      <w:bookmarkEnd w:id="19"/>
      <w:bookmarkEnd w:id="20"/>
    </w:p>
    <w:p w14:paraId="25E5F9E4" w14:textId="77777777" w:rsidR="001E2031" w:rsidRPr="00490AA3" w:rsidRDefault="001E2031" w:rsidP="001E2031">
      <w:pPr>
        <w:tabs>
          <w:tab w:val="left" w:pos="993"/>
          <w:tab w:val="left" w:pos="1276"/>
        </w:tabs>
        <w:autoSpaceDE w:val="0"/>
        <w:autoSpaceDN w:val="0"/>
        <w:adjustRightInd w:val="0"/>
        <w:spacing w:line="276" w:lineRule="auto"/>
        <w:ind w:left="502"/>
        <w:jc w:val="both"/>
        <w:rPr>
          <w:rFonts w:ascii="Arial" w:hAnsi="Arial" w:cs="Arial"/>
        </w:rPr>
      </w:pPr>
      <w:r w:rsidRPr="00490AA3">
        <w:rPr>
          <w:rFonts w:ascii="Arial" w:hAnsi="Arial" w:cs="Arial"/>
        </w:rPr>
        <w:t>2.</w:t>
      </w:r>
      <w:r w:rsidR="00947BEE" w:rsidRPr="00490AA3">
        <w:rPr>
          <w:rFonts w:ascii="Arial" w:hAnsi="Arial" w:cs="Arial"/>
        </w:rPr>
        <w:t xml:space="preserve"> Dokumente navedene u točki 11</w:t>
      </w:r>
      <w:r w:rsidR="004D5844" w:rsidRPr="00490AA3">
        <w:rPr>
          <w:rFonts w:ascii="Arial" w:hAnsi="Arial" w:cs="Arial"/>
        </w:rPr>
        <w:t>.</w:t>
      </w:r>
      <w:r w:rsidRPr="00490AA3">
        <w:rPr>
          <w:rFonts w:ascii="Arial" w:hAnsi="Arial" w:cs="Arial"/>
        </w:rPr>
        <w:t xml:space="preserve"> </w:t>
      </w:r>
      <w:bookmarkStart w:id="21" w:name="_Toc313880709"/>
      <w:bookmarkStart w:id="22" w:name="_Toc316566928"/>
      <w:r w:rsidRPr="00490AA3">
        <w:rPr>
          <w:rFonts w:ascii="Arial" w:hAnsi="Arial" w:cs="Arial"/>
        </w:rPr>
        <w:t xml:space="preserve">ovog poziva za dostavu ponuda </w:t>
      </w:r>
    </w:p>
    <w:p w14:paraId="02B05E19" w14:textId="77777777" w:rsidR="004D5844" w:rsidRPr="00490AA3" w:rsidRDefault="001E2031" w:rsidP="004D5844">
      <w:pPr>
        <w:tabs>
          <w:tab w:val="left" w:pos="993"/>
          <w:tab w:val="left" w:pos="1276"/>
        </w:tabs>
        <w:autoSpaceDE w:val="0"/>
        <w:autoSpaceDN w:val="0"/>
        <w:adjustRightInd w:val="0"/>
        <w:spacing w:line="276" w:lineRule="auto"/>
        <w:ind w:left="502"/>
        <w:jc w:val="both"/>
        <w:rPr>
          <w:rFonts w:ascii="Arial" w:hAnsi="Arial" w:cs="Arial"/>
        </w:rPr>
      </w:pPr>
      <w:r w:rsidRPr="00490AA3">
        <w:rPr>
          <w:rFonts w:ascii="Arial" w:hAnsi="Arial" w:cs="Arial"/>
        </w:rPr>
        <w:t>3.</w:t>
      </w:r>
      <w:bookmarkEnd w:id="21"/>
      <w:bookmarkEnd w:id="22"/>
      <w:r w:rsidRPr="00490AA3">
        <w:rPr>
          <w:rFonts w:ascii="Arial" w:hAnsi="Arial" w:cs="Arial"/>
        </w:rPr>
        <w:t xml:space="preserve"> </w:t>
      </w:r>
      <w:r w:rsidR="004D5844" w:rsidRPr="00490AA3">
        <w:rPr>
          <w:rFonts w:ascii="Arial" w:hAnsi="Arial" w:cs="Arial"/>
        </w:rPr>
        <w:t>Popunjen ponudbeni list (Prilog I)</w:t>
      </w:r>
    </w:p>
    <w:p w14:paraId="43169663" w14:textId="7E6AB0E2" w:rsidR="004D5844" w:rsidRDefault="001E2031" w:rsidP="004D5844">
      <w:pPr>
        <w:tabs>
          <w:tab w:val="left" w:pos="993"/>
          <w:tab w:val="left" w:pos="1276"/>
        </w:tabs>
        <w:autoSpaceDE w:val="0"/>
        <w:autoSpaceDN w:val="0"/>
        <w:adjustRightInd w:val="0"/>
        <w:spacing w:line="276" w:lineRule="auto"/>
        <w:ind w:left="502"/>
        <w:jc w:val="both"/>
        <w:rPr>
          <w:rFonts w:ascii="Arial" w:hAnsi="Arial" w:cs="Arial"/>
        </w:rPr>
      </w:pPr>
      <w:r w:rsidRPr="00490AA3">
        <w:rPr>
          <w:rFonts w:ascii="Arial" w:hAnsi="Arial" w:cs="Arial"/>
        </w:rPr>
        <w:t>4</w:t>
      </w:r>
      <w:r w:rsidR="004C030C" w:rsidRPr="00490AA3">
        <w:rPr>
          <w:rFonts w:ascii="Arial" w:hAnsi="Arial" w:cs="Arial"/>
        </w:rPr>
        <w:t xml:space="preserve">. </w:t>
      </w:r>
      <w:r w:rsidR="004D5844" w:rsidRPr="00490AA3">
        <w:rPr>
          <w:rFonts w:ascii="Arial" w:hAnsi="Arial" w:cs="Arial"/>
        </w:rPr>
        <w:t>Popunjen troškovnik (Prilog II)</w:t>
      </w:r>
    </w:p>
    <w:p w14:paraId="5E10B953" w14:textId="5691E50F" w:rsidR="00762624" w:rsidRDefault="00762624" w:rsidP="004D5844">
      <w:pPr>
        <w:tabs>
          <w:tab w:val="left" w:pos="993"/>
          <w:tab w:val="left" w:pos="1276"/>
        </w:tabs>
        <w:autoSpaceDE w:val="0"/>
        <w:autoSpaceDN w:val="0"/>
        <w:adjustRightInd w:val="0"/>
        <w:spacing w:line="276" w:lineRule="auto"/>
        <w:ind w:left="502"/>
        <w:jc w:val="both"/>
        <w:rPr>
          <w:rFonts w:ascii="Arial" w:hAnsi="Arial" w:cs="Arial"/>
        </w:rPr>
      </w:pPr>
    </w:p>
    <w:p w14:paraId="627850CF" w14:textId="77777777" w:rsidR="001E2031" w:rsidRPr="00490AA3" w:rsidRDefault="001E2031" w:rsidP="00BD2DCD">
      <w:pPr>
        <w:pStyle w:val="ListParagraph"/>
        <w:numPr>
          <w:ilvl w:val="0"/>
          <w:numId w:val="20"/>
        </w:numPr>
        <w:autoSpaceDE w:val="0"/>
        <w:autoSpaceDN w:val="0"/>
        <w:adjustRightInd w:val="0"/>
        <w:rPr>
          <w:rFonts w:ascii="Arial" w:hAnsi="Arial" w:cs="Arial"/>
          <w:b/>
        </w:rPr>
      </w:pPr>
      <w:bookmarkStart w:id="23" w:name="_Toc316566938"/>
      <w:r w:rsidRPr="00490AA3">
        <w:rPr>
          <w:rFonts w:ascii="Arial" w:hAnsi="Arial" w:cs="Arial"/>
          <w:b/>
        </w:rPr>
        <w:t>Način određivanja cijene ponude</w:t>
      </w:r>
      <w:bookmarkEnd w:id="23"/>
    </w:p>
    <w:p w14:paraId="3CC0FB2D" w14:textId="77777777" w:rsidR="001E2031" w:rsidRPr="00490AA3" w:rsidRDefault="001E2031" w:rsidP="001E2031">
      <w:pPr>
        <w:autoSpaceDE w:val="0"/>
        <w:autoSpaceDN w:val="0"/>
        <w:adjustRightInd w:val="0"/>
        <w:ind w:left="502"/>
        <w:rPr>
          <w:rFonts w:ascii="Arial" w:hAnsi="Arial" w:cs="Arial"/>
          <w:b/>
        </w:rPr>
      </w:pPr>
    </w:p>
    <w:p w14:paraId="5270CF5A" w14:textId="77777777" w:rsidR="001E2031" w:rsidRPr="00490AA3" w:rsidRDefault="001E2031" w:rsidP="001E2031">
      <w:pPr>
        <w:autoSpaceDE w:val="0"/>
        <w:autoSpaceDN w:val="0"/>
        <w:adjustRightInd w:val="0"/>
        <w:jc w:val="both"/>
        <w:rPr>
          <w:rFonts w:ascii="Arial" w:hAnsi="Arial" w:cs="Arial"/>
          <w:lang w:eastAsia="zh-CN"/>
        </w:rPr>
      </w:pPr>
      <w:r w:rsidRPr="00490AA3">
        <w:rPr>
          <w:rFonts w:ascii="Arial" w:hAnsi="Arial" w:cs="Arial"/>
          <w:lang w:eastAsia="zh-CN"/>
        </w:rPr>
        <w:t>Cijena ponude piše se brojkama u apsolutnom iznosu</w:t>
      </w:r>
      <w:r w:rsidR="00F76EEA" w:rsidRPr="00490AA3">
        <w:rPr>
          <w:rFonts w:ascii="Arial" w:hAnsi="Arial" w:cs="Arial"/>
          <w:lang w:eastAsia="zh-CN"/>
        </w:rPr>
        <w:t xml:space="preserve"> i zaokružuje se na prve dvije decimale</w:t>
      </w:r>
      <w:r w:rsidRPr="00490AA3">
        <w:rPr>
          <w:rFonts w:ascii="Arial" w:hAnsi="Arial" w:cs="Arial"/>
          <w:lang w:eastAsia="zh-CN"/>
        </w:rPr>
        <w:t xml:space="preserve">. Ukupna cijena obvezno se upisuje u obrazac Ponudbenog lista (Prilog </w:t>
      </w:r>
      <w:r w:rsidR="004D5844" w:rsidRPr="00490AA3">
        <w:rPr>
          <w:rFonts w:ascii="Arial" w:hAnsi="Arial" w:cs="Arial"/>
          <w:lang w:eastAsia="zh-CN"/>
        </w:rPr>
        <w:t>I</w:t>
      </w:r>
      <w:r w:rsidRPr="00490AA3">
        <w:rPr>
          <w:rFonts w:ascii="Arial" w:hAnsi="Arial" w:cs="Arial"/>
          <w:lang w:eastAsia="zh-CN"/>
        </w:rPr>
        <w:t>)</w:t>
      </w:r>
      <w:r w:rsidR="00F76EEA" w:rsidRPr="00490AA3">
        <w:rPr>
          <w:rFonts w:ascii="Arial" w:hAnsi="Arial" w:cs="Arial"/>
          <w:lang w:eastAsia="zh-CN"/>
        </w:rPr>
        <w:t xml:space="preserve"> i Troškovniku (Prilog II)</w:t>
      </w:r>
      <w:r w:rsidRPr="00490AA3">
        <w:rPr>
          <w:rFonts w:ascii="Arial" w:hAnsi="Arial" w:cs="Arial"/>
          <w:lang w:eastAsia="zh-CN"/>
        </w:rPr>
        <w:t>.</w:t>
      </w:r>
    </w:p>
    <w:p w14:paraId="48213BCE" w14:textId="77777777" w:rsidR="0071252E" w:rsidRPr="00490AA3" w:rsidRDefault="0071252E" w:rsidP="0071252E">
      <w:pPr>
        <w:autoSpaceDE w:val="0"/>
        <w:autoSpaceDN w:val="0"/>
        <w:adjustRightInd w:val="0"/>
        <w:jc w:val="both"/>
        <w:rPr>
          <w:rFonts w:ascii="Arial" w:hAnsi="Arial" w:cs="Arial"/>
          <w:lang w:eastAsia="zh-CN"/>
        </w:rPr>
      </w:pPr>
    </w:p>
    <w:p w14:paraId="4CCFA003" w14:textId="59B9CE03" w:rsidR="001E2031" w:rsidRPr="00490AA3" w:rsidRDefault="0071252E" w:rsidP="0071252E">
      <w:pPr>
        <w:autoSpaceDE w:val="0"/>
        <w:autoSpaceDN w:val="0"/>
        <w:adjustRightInd w:val="0"/>
        <w:jc w:val="both"/>
        <w:rPr>
          <w:rFonts w:ascii="Arial" w:hAnsi="Arial" w:cs="Arial"/>
          <w:lang w:eastAsia="zh-CN"/>
        </w:rPr>
      </w:pPr>
      <w:r w:rsidRPr="00490AA3">
        <w:rPr>
          <w:rFonts w:ascii="Arial" w:hAnsi="Arial" w:cs="Arial"/>
          <w:lang w:eastAsia="zh-CN"/>
        </w:rPr>
        <w:t>U Troškovniku je potrebno ispuniti sve jedinične cijene po stavkama troškovnika.</w:t>
      </w:r>
    </w:p>
    <w:p w14:paraId="75E7D3EB" w14:textId="77777777" w:rsidR="0071252E" w:rsidRPr="00490AA3" w:rsidRDefault="0071252E" w:rsidP="0071252E">
      <w:pPr>
        <w:autoSpaceDE w:val="0"/>
        <w:autoSpaceDN w:val="0"/>
        <w:adjustRightInd w:val="0"/>
        <w:jc w:val="both"/>
        <w:rPr>
          <w:rFonts w:ascii="Arial" w:hAnsi="Arial" w:cs="Arial"/>
          <w:lang w:eastAsia="zh-CN"/>
        </w:rPr>
      </w:pPr>
    </w:p>
    <w:p w14:paraId="543A77A5" w14:textId="0B5D1DEE" w:rsidR="001E2031" w:rsidRPr="00490AA3" w:rsidRDefault="001E2031" w:rsidP="001E2031">
      <w:pPr>
        <w:autoSpaceDE w:val="0"/>
        <w:autoSpaceDN w:val="0"/>
        <w:adjustRightInd w:val="0"/>
        <w:jc w:val="both"/>
        <w:rPr>
          <w:rFonts w:ascii="Arial" w:hAnsi="Arial" w:cs="Arial"/>
        </w:rPr>
      </w:pPr>
      <w:r w:rsidRPr="00490AA3">
        <w:rPr>
          <w:rFonts w:ascii="Arial" w:hAnsi="Arial" w:cs="Arial"/>
        </w:rPr>
        <w:t>U cijenu ponude bez PDV-a moraju biti uračunati svi troškovi i popusti. Ponuđena cijena</w:t>
      </w:r>
      <w:r w:rsidR="003E15C6" w:rsidRPr="00490AA3">
        <w:rPr>
          <w:rFonts w:ascii="Arial" w:hAnsi="Arial" w:cs="Arial"/>
        </w:rPr>
        <w:t xml:space="preserve"> kao i jedinične cijene su</w:t>
      </w:r>
      <w:r w:rsidRPr="00490AA3">
        <w:rPr>
          <w:rFonts w:ascii="Arial" w:hAnsi="Arial" w:cs="Arial"/>
        </w:rPr>
        <w:t xml:space="preserve"> nepromjenjiv</w:t>
      </w:r>
      <w:r w:rsidR="003E15C6" w:rsidRPr="00490AA3">
        <w:rPr>
          <w:rFonts w:ascii="Arial" w:hAnsi="Arial" w:cs="Arial"/>
        </w:rPr>
        <w:t>e</w:t>
      </w:r>
      <w:r w:rsidRPr="00490AA3">
        <w:rPr>
          <w:rFonts w:ascii="Arial" w:hAnsi="Arial" w:cs="Arial"/>
        </w:rPr>
        <w:t xml:space="preserve"> za cijelo vrijeme važenja ugovora. Ponuditelj potpisom i pečatom Ponudbenog lista daje izjavu o nepromjenjivosti cijena. </w:t>
      </w:r>
    </w:p>
    <w:p w14:paraId="620CC5A3" w14:textId="77777777" w:rsidR="001E2031" w:rsidRPr="00490AA3" w:rsidRDefault="001E2031" w:rsidP="001E2031">
      <w:pPr>
        <w:rPr>
          <w:rFonts w:ascii="Arial" w:hAnsi="Arial" w:cs="Arial"/>
        </w:rPr>
      </w:pPr>
    </w:p>
    <w:p w14:paraId="1F06F01C" w14:textId="77777777" w:rsidR="001E2031" w:rsidRPr="00490AA3" w:rsidRDefault="001E2031" w:rsidP="001E2031">
      <w:pPr>
        <w:autoSpaceDE w:val="0"/>
        <w:autoSpaceDN w:val="0"/>
        <w:adjustRightInd w:val="0"/>
        <w:jc w:val="both"/>
        <w:rPr>
          <w:rFonts w:ascii="Arial" w:hAnsi="Arial" w:cs="Arial"/>
        </w:rPr>
      </w:pPr>
      <w:r w:rsidRPr="00490AA3">
        <w:rPr>
          <w:rFonts w:ascii="Arial" w:hAnsi="Arial" w:cs="Arial"/>
        </w:rPr>
        <w:lastRenderedPageBreak/>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6836193E" w14:textId="77777777" w:rsidR="001E2031" w:rsidRPr="00490AA3" w:rsidRDefault="001E2031" w:rsidP="001E2031">
      <w:pPr>
        <w:rPr>
          <w:rFonts w:ascii="Arial" w:hAnsi="Arial" w:cs="Arial"/>
        </w:rPr>
      </w:pPr>
    </w:p>
    <w:p w14:paraId="7E734CC4" w14:textId="77777777" w:rsidR="001E2031" w:rsidRPr="00490AA3" w:rsidRDefault="001E2031" w:rsidP="001E2031">
      <w:pPr>
        <w:autoSpaceDE w:val="0"/>
        <w:autoSpaceDN w:val="0"/>
        <w:adjustRightInd w:val="0"/>
        <w:jc w:val="both"/>
        <w:rPr>
          <w:rFonts w:ascii="Arial" w:hAnsi="Arial" w:cs="Arial"/>
        </w:rPr>
      </w:pPr>
      <w:r w:rsidRPr="00490AA3">
        <w:rPr>
          <w:rFonts w:ascii="Arial" w:hAnsi="Arial" w:cs="Arial"/>
        </w:rPr>
        <w:t>Nije dopušteno iskazivanje alternativnih cijena ponude, cijena s deviznom klauzulom, iskazivanje cijene u relativnim iznosima, kao i dostave ponude pod uvjetima koji nisu predviđeni u dokumentaciji o nabavi iz ovog poziva za dostavu ponuda.</w:t>
      </w:r>
    </w:p>
    <w:p w14:paraId="2854F4F7" w14:textId="77777777" w:rsidR="0095531A" w:rsidRPr="00490AA3" w:rsidRDefault="0095531A" w:rsidP="004D5844">
      <w:pPr>
        <w:pStyle w:val="Naslov11"/>
        <w:numPr>
          <w:ilvl w:val="0"/>
          <w:numId w:val="0"/>
        </w:numPr>
        <w:rPr>
          <w:rFonts w:cs="Arial"/>
        </w:rPr>
      </w:pPr>
    </w:p>
    <w:p w14:paraId="5E4661A6" w14:textId="77777777" w:rsidR="004C06AE" w:rsidRPr="00490AA3" w:rsidRDefault="004C06AE" w:rsidP="00BD2DCD">
      <w:pPr>
        <w:pStyle w:val="Naslov11"/>
        <w:numPr>
          <w:ilvl w:val="0"/>
          <w:numId w:val="20"/>
        </w:numPr>
        <w:rPr>
          <w:rFonts w:cs="Arial"/>
          <w:szCs w:val="24"/>
        </w:rPr>
      </w:pPr>
      <w:bookmarkStart w:id="24" w:name="_Toc316566939"/>
      <w:r w:rsidRPr="00490AA3">
        <w:rPr>
          <w:rFonts w:cs="Arial"/>
          <w:szCs w:val="24"/>
        </w:rPr>
        <w:t>Valuta ponude</w:t>
      </w:r>
      <w:bookmarkEnd w:id="24"/>
    </w:p>
    <w:p w14:paraId="4D1D06CE" w14:textId="77777777" w:rsidR="004C06AE" w:rsidRPr="00490AA3" w:rsidRDefault="004C06AE" w:rsidP="004C06AE">
      <w:pPr>
        <w:pStyle w:val="Naslov11"/>
        <w:numPr>
          <w:ilvl w:val="0"/>
          <w:numId w:val="0"/>
        </w:numPr>
        <w:ind w:left="502"/>
        <w:rPr>
          <w:rFonts w:cs="Arial"/>
        </w:rPr>
      </w:pPr>
    </w:p>
    <w:p w14:paraId="6D9ADD15" w14:textId="4B953014" w:rsidR="004C06AE" w:rsidRPr="00490AA3" w:rsidRDefault="004C06AE" w:rsidP="00F121B0">
      <w:pPr>
        <w:autoSpaceDE w:val="0"/>
        <w:autoSpaceDN w:val="0"/>
        <w:adjustRightInd w:val="0"/>
        <w:jc w:val="both"/>
        <w:rPr>
          <w:rFonts w:ascii="Arial" w:hAnsi="Arial" w:cs="Arial"/>
        </w:rPr>
      </w:pPr>
      <w:bookmarkStart w:id="25" w:name="_Toc313880723"/>
      <w:bookmarkStart w:id="26" w:name="_Toc316566940"/>
      <w:r w:rsidRPr="00490AA3">
        <w:rPr>
          <w:rFonts w:ascii="Arial" w:hAnsi="Arial" w:cs="Arial"/>
        </w:rPr>
        <w:t xml:space="preserve">Ponuditelj izražava cijenu ponude u </w:t>
      </w:r>
      <w:r w:rsidR="002960FF" w:rsidRPr="00490AA3">
        <w:rPr>
          <w:rFonts w:ascii="Arial" w:hAnsi="Arial" w:cs="Arial"/>
        </w:rPr>
        <w:t>eurima</w:t>
      </w:r>
      <w:r w:rsidRPr="00490AA3">
        <w:rPr>
          <w:rFonts w:ascii="Arial" w:hAnsi="Arial" w:cs="Arial"/>
        </w:rPr>
        <w:t>.</w:t>
      </w:r>
      <w:bookmarkStart w:id="27" w:name="_Toc313880724"/>
      <w:bookmarkStart w:id="28" w:name="_Toc316566941"/>
      <w:bookmarkEnd w:id="25"/>
      <w:bookmarkEnd w:id="26"/>
      <w:r w:rsidR="00F121B0" w:rsidRPr="00490AA3">
        <w:rPr>
          <w:rFonts w:ascii="Arial" w:hAnsi="Arial" w:cs="Arial"/>
        </w:rPr>
        <w:t xml:space="preserve"> </w:t>
      </w:r>
      <w:bookmarkEnd w:id="27"/>
      <w:bookmarkEnd w:id="28"/>
    </w:p>
    <w:p w14:paraId="79247A81" w14:textId="77777777" w:rsidR="007936B3" w:rsidRPr="00490AA3" w:rsidRDefault="007936B3" w:rsidP="00F121B0">
      <w:pPr>
        <w:autoSpaceDE w:val="0"/>
        <w:autoSpaceDN w:val="0"/>
        <w:adjustRightInd w:val="0"/>
        <w:jc w:val="both"/>
        <w:rPr>
          <w:rFonts w:ascii="Arial" w:hAnsi="Arial" w:cs="Arial"/>
        </w:rPr>
      </w:pPr>
    </w:p>
    <w:p w14:paraId="199F71DA" w14:textId="77777777" w:rsidR="001E2031" w:rsidRPr="00490AA3" w:rsidRDefault="001E2031" w:rsidP="00BD2DCD">
      <w:pPr>
        <w:pStyle w:val="ListParagraph"/>
        <w:numPr>
          <w:ilvl w:val="0"/>
          <w:numId w:val="20"/>
        </w:numPr>
        <w:autoSpaceDE w:val="0"/>
        <w:autoSpaceDN w:val="0"/>
        <w:adjustRightInd w:val="0"/>
        <w:rPr>
          <w:rFonts w:ascii="Arial" w:hAnsi="Arial" w:cs="Arial"/>
          <w:b/>
        </w:rPr>
      </w:pPr>
      <w:bookmarkStart w:id="29" w:name="_Toc316566942"/>
      <w:r w:rsidRPr="00490AA3">
        <w:rPr>
          <w:rFonts w:ascii="Arial" w:hAnsi="Arial" w:cs="Arial"/>
          <w:b/>
        </w:rPr>
        <w:t>Kriterij za odabir ponude</w:t>
      </w:r>
      <w:bookmarkEnd w:id="29"/>
    </w:p>
    <w:p w14:paraId="14DF8AC5" w14:textId="77777777" w:rsidR="001E2031" w:rsidRPr="00490AA3" w:rsidRDefault="001E2031" w:rsidP="001E2031">
      <w:pPr>
        <w:autoSpaceDE w:val="0"/>
        <w:autoSpaceDN w:val="0"/>
        <w:adjustRightInd w:val="0"/>
        <w:ind w:left="142"/>
        <w:rPr>
          <w:rFonts w:ascii="Arial" w:hAnsi="Arial" w:cs="Arial"/>
          <w:b/>
        </w:rPr>
      </w:pPr>
    </w:p>
    <w:p w14:paraId="5EDB617C" w14:textId="77777777" w:rsidR="001E2031" w:rsidRPr="00490AA3" w:rsidRDefault="001E2031" w:rsidP="001E2031">
      <w:pPr>
        <w:autoSpaceDE w:val="0"/>
        <w:autoSpaceDN w:val="0"/>
        <w:adjustRightInd w:val="0"/>
        <w:jc w:val="both"/>
        <w:rPr>
          <w:rFonts w:ascii="Arial" w:hAnsi="Arial" w:cs="Arial"/>
        </w:rPr>
      </w:pPr>
      <w:r w:rsidRPr="00490AA3">
        <w:rPr>
          <w:rFonts w:ascii="Arial" w:hAnsi="Arial" w:cs="Arial"/>
        </w:rPr>
        <w:t xml:space="preserve">Kriterij na kojem će Naručitelj temeljiti odabir ponude je </w:t>
      </w:r>
      <w:r w:rsidRPr="00E71E15">
        <w:rPr>
          <w:rFonts w:ascii="Arial" w:hAnsi="Arial" w:cs="Arial"/>
        </w:rPr>
        <w:t xml:space="preserve">ekonomski najpovoljnija ponuda </w:t>
      </w:r>
      <w:r w:rsidRPr="00490AA3">
        <w:rPr>
          <w:rFonts w:ascii="Arial" w:hAnsi="Arial" w:cs="Arial"/>
        </w:rPr>
        <w:t>koja ispunjava u cijelosti zahtjeve naručitelja određene u ovoj dokumentaciji o nabavi.</w:t>
      </w:r>
    </w:p>
    <w:p w14:paraId="2137BB8C" w14:textId="77777777" w:rsidR="001E2031" w:rsidRPr="00373473" w:rsidRDefault="001E2031" w:rsidP="001E2031">
      <w:pPr>
        <w:autoSpaceDE w:val="0"/>
        <w:autoSpaceDN w:val="0"/>
        <w:adjustRightInd w:val="0"/>
        <w:jc w:val="both"/>
        <w:rPr>
          <w:rFonts w:ascii="Arial" w:hAnsi="Arial" w:cs="Arial"/>
          <w:color w:val="FF0000"/>
        </w:rPr>
      </w:pPr>
    </w:p>
    <w:p w14:paraId="7BF3698F" w14:textId="77777777" w:rsidR="001E2031" w:rsidRPr="00490AA3" w:rsidRDefault="001E2031" w:rsidP="00BD2DCD">
      <w:pPr>
        <w:numPr>
          <w:ilvl w:val="0"/>
          <w:numId w:val="20"/>
        </w:numPr>
        <w:autoSpaceDE w:val="0"/>
        <w:autoSpaceDN w:val="0"/>
        <w:adjustRightInd w:val="0"/>
        <w:rPr>
          <w:rFonts w:ascii="Arial" w:hAnsi="Arial" w:cs="Arial"/>
          <w:b/>
        </w:rPr>
      </w:pPr>
      <w:bookmarkStart w:id="30" w:name="_Toc316566943"/>
      <w:r w:rsidRPr="00490AA3">
        <w:rPr>
          <w:rFonts w:ascii="Arial" w:hAnsi="Arial" w:cs="Arial"/>
          <w:b/>
        </w:rPr>
        <w:t>Jezik i pismo ponude</w:t>
      </w:r>
      <w:bookmarkEnd w:id="30"/>
    </w:p>
    <w:p w14:paraId="44258BE2" w14:textId="77777777" w:rsidR="001E2031" w:rsidRPr="00490AA3" w:rsidRDefault="001E2031" w:rsidP="001E2031">
      <w:pPr>
        <w:autoSpaceDE w:val="0"/>
        <w:autoSpaceDN w:val="0"/>
        <w:adjustRightInd w:val="0"/>
        <w:ind w:left="502" w:hanging="360"/>
        <w:rPr>
          <w:rFonts w:ascii="Arial" w:hAnsi="Arial" w:cs="Arial"/>
          <w:b/>
        </w:rPr>
      </w:pPr>
    </w:p>
    <w:p w14:paraId="6F743D88" w14:textId="78C81D21" w:rsidR="001E2031" w:rsidRPr="00490AA3" w:rsidRDefault="001E2031" w:rsidP="001E2031">
      <w:pPr>
        <w:autoSpaceDE w:val="0"/>
        <w:autoSpaceDN w:val="0"/>
        <w:adjustRightInd w:val="0"/>
        <w:jc w:val="both"/>
        <w:rPr>
          <w:rFonts w:ascii="Arial" w:hAnsi="Arial" w:cs="Arial"/>
        </w:rPr>
      </w:pPr>
      <w:r w:rsidRPr="00490AA3">
        <w:rPr>
          <w:rFonts w:ascii="Arial" w:hAnsi="Arial" w:cs="Arial"/>
        </w:rPr>
        <w:t>Ponuda sa svim traženim prilozima podnosi se na hrvatskom jeziku i latiničnom pismu</w:t>
      </w:r>
      <w:r w:rsidR="00D007E2" w:rsidRPr="00490AA3">
        <w:rPr>
          <w:rFonts w:ascii="Arial" w:hAnsi="Arial" w:cs="Arial"/>
        </w:rPr>
        <w:t>.</w:t>
      </w:r>
      <w:r w:rsidR="00EC6182" w:rsidRPr="00490AA3">
        <w:rPr>
          <w:rFonts w:ascii="Arial" w:hAnsi="Arial" w:cs="Arial"/>
        </w:rPr>
        <w:t xml:space="preserve"> </w:t>
      </w:r>
    </w:p>
    <w:p w14:paraId="596981D7" w14:textId="77777777" w:rsidR="001E2031" w:rsidRPr="00490AA3" w:rsidRDefault="001E2031" w:rsidP="001E2031">
      <w:pPr>
        <w:autoSpaceDE w:val="0"/>
        <w:autoSpaceDN w:val="0"/>
        <w:adjustRightInd w:val="0"/>
        <w:rPr>
          <w:rFonts w:ascii="Arial" w:hAnsi="Arial" w:cs="Arial"/>
          <w:szCs w:val="22"/>
        </w:rPr>
      </w:pPr>
    </w:p>
    <w:p w14:paraId="3FA703A0" w14:textId="77777777" w:rsidR="001E2031" w:rsidRPr="00490AA3" w:rsidRDefault="001E2031" w:rsidP="00BD2DCD">
      <w:pPr>
        <w:numPr>
          <w:ilvl w:val="0"/>
          <w:numId w:val="20"/>
        </w:numPr>
        <w:autoSpaceDE w:val="0"/>
        <w:autoSpaceDN w:val="0"/>
        <w:adjustRightInd w:val="0"/>
        <w:rPr>
          <w:rFonts w:ascii="Arial" w:hAnsi="Arial" w:cs="Arial"/>
          <w:b/>
        </w:rPr>
      </w:pPr>
      <w:bookmarkStart w:id="31" w:name="_Toc316566945"/>
      <w:r w:rsidRPr="00490AA3">
        <w:rPr>
          <w:rFonts w:ascii="Arial" w:hAnsi="Arial" w:cs="Arial"/>
          <w:b/>
        </w:rPr>
        <w:t>Rok valjanosti ponude</w:t>
      </w:r>
      <w:bookmarkEnd w:id="31"/>
    </w:p>
    <w:p w14:paraId="0542E7E5" w14:textId="77777777" w:rsidR="001E2031" w:rsidRPr="00490AA3" w:rsidRDefault="001E2031" w:rsidP="001E2031">
      <w:pPr>
        <w:autoSpaceDE w:val="0"/>
        <w:autoSpaceDN w:val="0"/>
        <w:adjustRightInd w:val="0"/>
        <w:ind w:left="502"/>
        <w:rPr>
          <w:rFonts w:ascii="Arial" w:hAnsi="Arial" w:cs="Arial"/>
          <w:b/>
          <w:szCs w:val="22"/>
        </w:rPr>
      </w:pPr>
    </w:p>
    <w:p w14:paraId="72C6FCB4" w14:textId="77777777" w:rsidR="001E2031" w:rsidRPr="00490AA3" w:rsidRDefault="001E2031" w:rsidP="001E2031">
      <w:pPr>
        <w:autoSpaceDE w:val="0"/>
        <w:autoSpaceDN w:val="0"/>
        <w:adjustRightInd w:val="0"/>
        <w:jc w:val="both"/>
        <w:rPr>
          <w:rFonts w:ascii="Arial" w:hAnsi="Arial" w:cs="Arial"/>
        </w:rPr>
      </w:pPr>
      <w:r w:rsidRPr="00490AA3">
        <w:rPr>
          <w:rFonts w:ascii="Arial" w:hAnsi="Arial" w:cs="Arial"/>
          <w:b/>
        </w:rPr>
        <w:t>Rok valjanost</w:t>
      </w:r>
      <w:r w:rsidR="004D5844" w:rsidRPr="00490AA3">
        <w:rPr>
          <w:rFonts w:ascii="Arial" w:hAnsi="Arial" w:cs="Arial"/>
          <w:b/>
        </w:rPr>
        <w:t>i ponude je 3</w:t>
      </w:r>
      <w:r w:rsidRPr="00490AA3">
        <w:rPr>
          <w:rFonts w:ascii="Arial" w:hAnsi="Arial" w:cs="Arial"/>
          <w:b/>
        </w:rPr>
        <w:t>0 dana od dana dostave ponude.</w:t>
      </w:r>
      <w:r w:rsidRPr="00490AA3">
        <w:rPr>
          <w:rFonts w:ascii="Arial" w:hAnsi="Arial" w:cs="Arial"/>
        </w:rPr>
        <w:t xml:space="preserve"> Naručitelj će odbiti ponudu čija je opcija kraća od zahtijevane.</w:t>
      </w:r>
    </w:p>
    <w:p w14:paraId="56D96E4A" w14:textId="77777777" w:rsidR="001E2031" w:rsidRPr="00490AA3" w:rsidRDefault="001E2031" w:rsidP="001E2031">
      <w:pPr>
        <w:ind w:left="1004"/>
        <w:jc w:val="both"/>
        <w:rPr>
          <w:rFonts w:ascii="Arial" w:hAnsi="Arial" w:cs="Arial"/>
        </w:rPr>
      </w:pPr>
    </w:p>
    <w:p w14:paraId="6E68F21C" w14:textId="77777777" w:rsidR="001E2031" w:rsidRPr="00490AA3" w:rsidRDefault="001E2031" w:rsidP="001E2031">
      <w:pPr>
        <w:autoSpaceDE w:val="0"/>
        <w:autoSpaceDN w:val="0"/>
        <w:adjustRightInd w:val="0"/>
        <w:jc w:val="both"/>
        <w:rPr>
          <w:rFonts w:ascii="Arial" w:hAnsi="Arial" w:cs="Arial"/>
        </w:rPr>
      </w:pPr>
      <w:bookmarkStart w:id="32" w:name="_Toc313880729"/>
      <w:bookmarkStart w:id="33" w:name="_Toc316566946"/>
      <w:r w:rsidRPr="00490AA3">
        <w:rPr>
          <w:rFonts w:ascii="Arial" w:hAnsi="Arial" w:cs="Arial"/>
          <w:color w:val="000000"/>
        </w:rPr>
        <w:t xml:space="preserve">Ako istekne rok valjanosti ponude, naručitelj će u pisanom obliku tražiti od ponuditelja produženje roka valjanosti ponude. Ponuditelj mora produženje roka valjanosti ponude također potvrditi u pisanoj </w:t>
      </w:r>
      <w:bookmarkEnd w:id="32"/>
      <w:bookmarkEnd w:id="33"/>
      <w:r w:rsidRPr="00490AA3">
        <w:rPr>
          <w:rFonts w:ascii="Arial" w:hAnsi="Arial" w:cs="Arial"/>
          <w:color w:val="000000"/>
        </w:rPr>
        <w:t>formi.</w:t>
      </w:r>
    </w:p>
    <w:p w14:paraId="4B1D0539" w14:textId="77777777" w:rsidR="001E2031" w:rsidRPr="00490AA3" w:rsidRDefault="001E2031" w:rsidP="001E2031">
      <w:pPr>
        <w:autoSpaceDE w:val="0"/>
        <w:autoSpaceDN w:val="0"/>
        <w:adjustRightInd w:val="0"/>
        <w:rPr>
          <w:rFonts w:ascii="Arial" w:hAnsi="Arial" w:cs="Arial"/>
          <w:b/>
          <w:szCs w:val="22"/>
        </w:rPr>
      </w:pPr>
    </w:p>
    <w:p w14:paraId="335E28A9" w14:textId="77777777" w:rsidR="001E2031" w:rsidRPr="00490AA3" w:rsidRDefault="001E2031" w:rsidP="00BD2DCD">
      <w:pPr>
        <w:numPr>
          <w:ilvl w:val="0"/>
          <w:numId w:val="20"/>
        </w:numPr>
        <w:autoSpaceDE w:val="0"/>
        <w:autoSpaceDN w:val="0"/>
        <w:adjustRightInd w:val="0"/>
        <w:rPr>
          <w:rFonts w:ascii="Arial" w:hAnsi="Arial" w:cs="Arial"/>
          <w:b/>
          <w:szCs w:val="22"/>
        </w:rPr>
      </w:pPr>
      <w:r w:rsidRPr="00490AA3">
        <w:rPr>
          <w:rFonts w:ascii="Arial" w:hAnsi="Arial" w:cs="Arial"/>
          <w:b/>
        </w:rPr>
        <w:t>Tajnost podataka</w:t>
      </w:r>
    </w:p>
    <w:p w14:paraId="3E4AA3C7" w14:textId="77777777" w:rsidR="001E2031" w:rsidRPr="00490AA3" w:rsidRDefault="001E2031" w:rsidP="001E2031">
      <w:pPr>
        <w:autoSpaceDE w:val="0"/>
        <w:autoSpaceDN w:val="0"/>
        <w:adjustRightInd w:val="0"/>
        <w:ind w:left="502"/>
        <w:rPr>
          <w:rFonts w:ascii="Arial" w:hAnsi="Arial" w:cs="Arial"/>
          <w:b/>
          <w:szCs w:val="22"/>
        </w:rPr>
      </w:pPr>
    </w:p>
    <w:p w14:paraId="5079CE9A" w14:textId="4DB63B87" w:rsidR="001E2031" w:rsidRPr="00490AA3" w:rsidRDefault="001E2031" w:rsidP="001E2031">
      <w:pPr>
        <w:jc w:val="both"/>
        <w:rPr>
          <w:rFonts w:ascii="Arial" w:hAnsi="Arial" w:cs="Arial"/>
          <w:color w:val="000000"/>
        </w:rPr>
      </w:pPr>
      <w:r w:rsidRPr="00490AA3">
        <w:rPr>
          <w:rFonts w:ascii="Arial" w:hAnsi="Arial" w:cs="Arial"/>
          <w:color w:val="000000"/>
        </w:rPr>
        <w:t>Gospodarski subjekt u postupku nabave smije na temelju zakona, drugog propisa ili općeg akta određene podatke označiti tajnom, uključujući tehničke ili trgovinske tajne te povjerljive značajke ponuda i zahtjeva za sudjelovanje.</w:t>
      </w:r>
    </w:p>
    <w:p w14:paraId="6BF7C475" w14:textId="77777777" w:rsidR="001E2031" w:rsidRPr="00490AA3" w:rsidRDefault="001E2031" w:rsidP="001E2031">
      <w:pPr>
        <w:jc w:val="both"/>
        <w:rPr>
          <w:rFonts w:ascii="Arial" w:hAnsi="Arial" w:cs="Arial"/>
          <w:color w:val="000000"/>
        </w:rPr>
      </w:pPr>
    </w:p>
    <w:p w14:paraId="1B38A688" w14:textId="77777777" w:rsidR="001E2031" w:rsidRPr="00490AA3" w:rsidRDefault="001E2031" w:rsidP="001E2031">
      <w:pPr>
        <w:jc w:val="both"/>
        <w:rPr>
          <w:rFonts w:ascii="Arial" w:hAnsi="Arial" w:cs="Arial"/>
          <w:color w:val="000000"/>
        </w:rPr>
      </w:pPr>
      <w:r w:rsidRPr="00490AA3">
        <w:rPr>
          <w:rFonts w:ascii="Arial" w:hAnsi="Arial" w:cs="Arial"/>
          <w:color w:val="000000"/>
        </w:rPr>
        <w:t>Ako je gospodarski subjekt neke podatke označio tajnima, obvezan je navesti pravnu osnovu na temelju koje su ti podaci označeni tajnima.</w:t>
      </w:r>
    </w:p>
    <w:p w14:paraId="675963C7" w14:textId="77777777" w:rsidR="001E2031" w:rsidRPr="00490AA3" w:rsidRDefault="001E2031" w:rsidP="001E2031">
      <w:pPr>
        <w:jc w:val="both"/>
        <w:rPr>
          <w:rFonts w:ascii="Arial" w:hAnsi="Arial" w:cs="Arial"/>
          <w:color w:val="000000"/>
        </w:rPr>
      </w:pPr>
    </w:p>
    <w:p w14:paraId="6B55C838" w14:textId="77777777" w:rsidR="001E2031" w:rsidRPr="00490AA3" w:rsidRDefault="001E2031" w:rsidP="001E2031">
      <w:pPr>
        <w:jc w:val="both"/>
        <w:rPr>
          <w:rFonts w:ascii="Arial" w:hAnsi="Arial" w:cs="Arial"/>
          <w:color w:val="000000"/>
        </w:rPr>
      </w:pPr>
      <w:r w:rsidRPr="00490AA3">
        <w:rPr>
          <w:rFonts w:ascii="Arial" w:hAnsi="Arial" w:cs="Arial"/>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54EF0102" w14:textId="77777777" w:rsidR="001E2031" w:rsidRPr="00490AA3" w:rsidRDefault="001E2031" w:rsidP="001E2031">
      <w:pPr>
        <w:jc w:val="both"/>
        <w:rPr>
          <w:rFonts w:ascii="Arial" w:hAnsi="Arial" w:cs="Arial"/>
          <w:color w:val="000000"/>
        </w:rPr>
      </w:pPr>
    </w:p>
    <w:p w14:paraId="70067C85" w14:textId="77777777" w:rsidR="00706E51" w:rsidRPr="00490AA3" w:rsidRDefault="001E2031" w:rsidP="001E2031">
      <w:pPr>
        <w:jc w:val="both"/>
        <w:rPr>
          <w:rFonts w:ascii="Arial" w:hAnsi="Arial" w:cs="Arial"/>
          <w:color w:val="000000"/>
        </w:rPr>
      </w:pPr>
      <w:r w:rsidRPr="00490AA3">
        <w:rPr>
          <w:rFonts w:ascii="Arial" w:hAnsi="Arial" w:cs="Arial"/>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3E3EF81" w14:textId="77777777" w:rsidR="0095531A" w:rsidRPr="00490AA3" w:rsidRDefault="0095531A" w:rsidP="0095531A">
      <w:pPr>
        <w:autoSpaceDE w:val="0"/>
        <w:autoSpaceDN w:val="0"/>
        <w:adjustRightInd w:val="0"/>
        <w:ind w:left="660"/>
        <w:rPr>
          <w:rFonts w:ascii="Arial" w:hAnsi="Arial" w:cs="Arial"/>
          <w:b/>
        </w:rPr>
      </w:pPr>
    </w:p>
    <w:p w14:paraId="1A680500" w14:textId="3B45758E" w:rsidR="001E2031" w:rsidRPr="00490AA3" w:rsidRDefault="001E2031" w:rsidP="00BD2DCD">
      <w:pPr>
        <w:numPr>
          <w:ilvl w:val="0"/>
          <w:numId w:val="20"/>
        </w:numPr>
        <w:autoSpaceDE w:val="0"/>
        <w:autoSpaceDN w:val="0"/>
        <w:adjustRightInd w:val="0"/>
        <w:rPr>
          <w:rFonts w:ascii="Arial" w:hAnsi="Arial" w:cs="Arial"/>
          <w:b/>
        </w:rPr>
      </w:pPr>
      <w:r w:rsidRPr="00490AA3">
        <w:rPr>
          <w:rFonts w:ascii="Arial" w:hAnsi="Arial" w:cs="Arial"/>
          <w:b/>
        </w:rPr>
        <w:lastRenderedPageBreak/>
        <w:t>Rok, način i uvjeti plaćanja</w:t>
      </w:r>
    </w:p>
    <w:p w14:paraId="2394A260" w14:textId="77777777" w:rsidR="001E2031" w:rsidRPr="00490AA3" w:rsidRDefault="001E2031" w:rsidP="001E2031">
      <w:pPr>
        <w:autoSpaceDE w:val="0"/>
        <w:autoSpaceDN w:val="0"/>
        <w:adjustRightInd w:val="0"/>
        <w:ind w:left="502"/>
        <w:rPr>
          <w:rFonts w:ascii="Arial" w:hAnsi="Arial" w:cs="Arial"/>
          <w:b/>
        </w:rPr>
      </w:pPr>
    </w:p>
    <w:p w14:paraId="10E8D086" w14:textId="5052E998" w:rsidR="00994D90" w:rsidRDefault="00947BEE" w:rsidP="00253306">
      <w:pPr>
        <w:pStyle w:val="ListParagraph"/>
        <w:tabs>
          <w:tab w:val="left" w:pos="1440"/>
        </w:tabs>
        <w:spacing w:line="24" w:lineRule="atLeast"/>
        <w:ind w:left="0"/>
        <w:jc w:val="both"/>
        <w:rPr>
          <w:rFonts w:ascii="Arial" w:hAnsi="Arial" w:cs="Arial"/>
          <w:color w:val="000000"/>
        </w:rPr>
      </w:pPr>
      <w:r w:rsidRPr="00490AA3">
        <w:rPr>
          <w:rFonts w:ascii="Arial" w:hAnsi="Arial" w:cs="Arial"/>
          <w:color w:val="000000"/>
        </w:rPr>
        <w:t>Plaćanje se vrši u roku 30 (trideset) dana od zaprimanja e-računa, po provedenim pregledima i odobrenju zaprimljenih materijala od strane Naručitelja</w:t>
      </w:r>
      <w:r w:rsidR="00994D90" w:rsidRPr="00490AA3">
        <w:rPr>
          <w:rFonts w:ascii="Arial" w:hAnsi="Arial" w:cs="Arial"/>
          <w:color w:val="000000"/>
        </w:rPr>
        <w:t>.</w:t>
      </w:r>
    </w:p>
    <w:p w14:paraId="6AC88887" w14:textId="77777777" w:rsidR="00253306" w:rsidRPr="00253306" w:rsidRDefault="00253306" w:rsidP="00253306">
      <w:pPr>
        <w:pStyle w:val="ListParagraph"/>
        <w:tabs>
          <w:tab w:val="left" w:pos="1440"/>
        </w:tabs>
        <w:spacing w:line="24" w:lineRule="atLeast"/>
        <w:ind w:left="0"/>
        <w:jc w:val="both"/>
        <w:rPr>
          <w:rFonts w:ascii="Arial" w:hAnsi="Arial" w:cs="Arial"/>
          <w:color w:val="000000"/>
        </w:rPr>
      </w:pPr>
    </w:p>
    <w:p w14:paraId="31B095DD" w14:textId="0F4DA108" w:rsidR="0095531A" w:rsidRPr="00490AA3" w:rsidRDefault="00F76EEA" w:rsidP="00F76EEA">
      <w:pPr>
        <w:spacing w:after="240"/>
        <w:jc w:val="both"/>
        <w:rPr>
          <w:rFonts w:ascii="Arial" w:hAnsi="Arial" w:cs="Arial"/>
        </w:rPr>
      </w:pPr>
      <w:r w:rsidRPr="00490AA3">
        <w:rPr>
          <w:rFonts w:ascii="Arial" w:hAnsi="Arial" w:cs="Arial"/>
        </w:rPr>
        <w:t>U</w:t>
      </w:r>
      <w:r w:rsidR="0095531A" w:rsidRPr="00490AA3">
        <w:rPr>
          <w:rFonts w:ascii="Arial" w:hAnsi="Arial" w:cs="Arial"/>
        </w:rPr>
        <w:t xml:space="preserve">z </w:t>
      </w:r>
      <w:r w:rsidRPr="00490AA3">
        <w:rPr>
          <w:rFonts w:ascii="Arial" w:hAnsi="Arial" w:cs="Arial"/>
        </w:rPr>
        <w:t xml:space="preserve">svaki </w:t>
      </w:r>
      <w:r w:rsidR="0095531A" w:rsidRPr="00490AA3">
        <w:rPr>
          <w:rFonts w:ascii="Arial" w:hAnsi="Arial" w:cs="Arial"/>
        </w:rPr>
        <w:t xml:space="preserve">e-račun se obavezno prilaže Zapisnik o </w:t>
      </w:r>
      <w:r w:rsidRPr="00490AA3">
        <w:rPr>
          <w:rFonts w:ascii="Arial" w:hAnsi="Arial" w:cs="Arial"/>
        </w:rPr>
        <w:t>uredno izvršenoj usluzi</w:t>
      </w:r>
      <w:r w:rsidR="00DE72FE">
        <w:rPr>
          <w:rFonts w:ascii="Arial" w:hAnsi="Arial" w:cs="Arial"/>
        </w:rPr>
        <w:t>.</w:t>
      </w:r>
    </w:p>
    <w:p w14:paraId="5E72159A" w14:textId="08F1FBA6" w:rsidR="0095531A" w:rsidRPr="00490AA3" w:rsidRDefault="0095531A" w:rsidP="0095531A">
      <w:pPr>
        <w:spacing w:after="240"/>
        <w:jc w:val="both"/>
        <w:rPr>
          <w:rFonts w:ascii="Arial" w:hAnsi="Arial" w:cs="Arial"/>
        </w:rPr>
      </w:pPr>
      <w:r w:rsidRPr="00490AA3">
        <w:rPr>
          <w:rFonts w:ascii="Arial" w:hAnsi="Arial" w:cs="Arial"/>
        </w:rPr>
        <w:t>Način plaćanja: doznakom na žiro-račun odabranog ponuditelja.</w:t>
      </w:r>
      <w:r w:rsidR="00214A4C" w:rsidRPr="00490AA3">
        <w:rPr>
          <w:rFonts w:ascii="Arial" w:hAnsi="Arial" w:cs="Arial"/>
        </w:rPr>
        <w:t xml:space="preserve"> </w:t>
      </w:r>
    </w:p>
    <w:p w14:paraId="51510B40" w14:textId="0A1665B8" w:rsidR="0005454F" w:rsidRPr="00490AA3" w:rsidRDefault="0005454F" w:rsidP="00BD2DCD">
      <w:pPr>
        <w:pStyle w:val="ListParagraph"/>
        <w:numPr>
          <w:ilvl w:val="0"/>
          <w:numId w:val="20"/>
        </w:numPr>
        <w:autoSpaceDE w:val="0"/>
        <w:autoSpaceDN w:val="0"/>
        <w:adjustRightInd w:val="0"/>
        <w:rPr>
          <w:rFonts w:ascii="Arial" w:hAnsi="Arial" w:cs="Arial"/>
          <w:b/>
        </w:rPr>
      </w:pPr>
      <w:bookmarkStart w:id="34" w:name="_Toc316566955"/>
      <w:r w:rsidRPr="00490AA3">
        <w:rPr>
          <w:rFonts w:ascii="Arial" w:hAnsi="Arial" w:cs="Arial"/>
          <w:b/>
        </w:rPr>
        <w:t xml:space="preserve">Jamstvo </w:t>
      </w:r>
      <w:r w:rsidR="001E1BDD" w:rsidRPr="00490AA3">
        <w:rPr>
          <w:rFonts w:ascii="Arial" w:hAnsi="Arial" w:cs="Arial"/>
          <w:b/>
        </w:rPr>
        <w:t>za uredno izvršenje ugovora</w:t>
      </w:r>
    </w:p>
    <w:p w14:paraId="1849099B" w14:textId="7B00310C" w:rsidR="001E1BDD" w:rsidRPr="00490AA3" w:rsidRDefault="001E1BDD" w:rsidP="001E1BDD">
      <w:pPr>
        <w:autoSpaceDE w:val="0"/>
        <w:autoSpaceDN w:val="0"/>
        <w:adjustRightInd w:val="0"/>
        <w:rPr>
          <w:rFonts w:ascii="Arial" w:hAnsi="Arial" w:cs="Arial"/>
          <w:b/>
        </w:rPr>
      </w:pPr>
    </w:p>
    <w:p w14:paraId="18F217D7" w14:textId="38AA47F0" w:rsidR="002A1E86" w:rsidRPr="00490AA3" w:rsidRDefault="00994D90" w:rsidP="002A1E86">
      <w:pPr>
        <w:spacing w:after="240"/>
        <w:jc w:val="both"/>
        <w:rPr>
          <w:rFonts w:ascii="Arial" w:hAnsi="Arial" w:cs="Arial"/>
        </w:rPr>
      </w:pPr>
      <w:r w:rsidRPr="00490AA3">
        <w:rPr>
          <w:rFonts w:ascii="Arial" w:hAnsi="Arial" w:cs="Arial"/>
        </w:rPr>
        <w:t>Nije potrebno</w:t>
      </w:r>
    </w:p>
    <w:p w14:paraId="200F277B" w14:textId="35BD9665" w:rsidR="001E2031" w:rsidRPr="00490AA3" w:rsidRDefault="001E2031" w:rsidP="0005454F">
      <w:pPr>
        <w:pStyle w:val="ListParagraph"/>
        <w:numPr>
          <w:ilvl w:val="0"/>
          <w:numId w:val="20"/>
        </w:numPr>
        <w:autoSpaceDE w:val="0"/>
        <w:autoSpaceDN w:val="0"/>
        <w:adjustRightInd w:val="0"/>
        <w:rPr>
          <w:rFonts w:ascii="Arial" w:hAnsi="Arial" w:cs="Arial"/>
          <w:b/>
        </w:rPr>
      </w:pPr>
      <w:r w:rsidRPr="00490AA3">
        <w:rPr>
          <w:rFonts w:ascii="Arial" w:hAnsi="Arial" w:cs="Arial"/>
          <w:b/>
        </w:rPr>
        <w:t>Način, datum, vrijeme i mjesto dostave ponuda</w:t>
      </w:r>
      <w:bookmarkEnd w:id="34"/>
    </w:p>
    <w:p w14:paraId="006A6F08" w14:textId="77777777" w:rsidR="001E2031" w:rsidRPr="00490AA3" w:rsidRDefault="001E2031" w:rsidP="001E2031">
      <w:pPr>
        <w:ind w:left="708"/>
        <w:rPr>
          <w:rFonts w:ascii="Arial" w:hAnsi="Arial" w:cs="Arial"/>
        </w:rPr>
      </w:pPr>
    </w:p>
    <w:p w14:paraId="0E32351D" w14:textId="2065AA7B" w:rsidR="001E2031" w:rsidRPr="00490AA3" w:rsidRDefault="001E2031" w:rsidP="001E2031">
      <w:pPr>
        <w:spacing w:after="240"/>
        <w:jc w:val="both"/>
        <w:rPr>
          <w:rFonts w:ascii="Arial" w:eastAsiaTheme="minorEastAsia" w:hAnsi="Arial" w:cs="Arial"/>
          <w:color w:val="0000FF"/>
          <w:u w:val="single"/>
        </w:rPr>
      </w:pPr>
      <w:r w:rsidRPr="00490AA3">
        <w:rPr>
          <w:rFonts w:ascii="Arial" w:eastAsiaTheme="minorEastAsia" w:hAnsi="Arial" w:cs="Arial"/>
        </w:rPr>
        <w:t xml:space="preserve">Ponuda sa svim traženim dokumentima se dostavlja skenirana elektroničkom poštom na adresu </w:t>
      </w:r>
      <w:r w:rsidR="00994D90" w:rsidRPr="00DE72FE">
        <w:rPr>
          <w:rFonts w:ascii="Arial" w:hAnsi="Arial" w:cs="Arial"/>
          <w:b/>
          <w:u w:val="single"/>
        </w:rPr>
        <w:t>podmjera@poljinos.hr</w:t>
      </w:r>
    </w:p>
    <w:p w14:paraId="372C5DA6" w14:textId="77384DE3" w:rsidR="001E2031" w:rsidRPr="00490AA3" w:rsidRDefault="001E2031" w:rsidP="001E2031">
      <w:pPr>
        <w:spacing w:after="240"/>
        <w:jc w:val="both"/>
        <w:rPr>
          <w:rFonts w:ascii="Arial" w:hAnsi="Arial" w:cs="Arial"/>
          <w:b/>
          <w:color w:val="FF0000"/>
          <w:u w:val="single"/>
        </w:rPr>
      </w:pPr>
      <w:r w:rsidRPr="00490AA3">
        <w:rPr>
          <w:rFonts w:ascii="Arial" w:eastAsiaTheme="minorEastAsia" w:hAnsi="Arial" w:cs="Arial"/>
        </w:rPr>
        <w:t xml:space="preserve">Rok za dostavu ponuda je najkasnije do </w:t>
      </w:r>
      <w:r w:rsidR="005615E1" w:rsidRPr="00490AA3">
        <w:rPr>
          <w:rFonts w:ascii="Arial" w:eastAsiaTheme="minorEastAsia" w:hAnsi="Arial" w:cs="Arial"/>
          <w:b/>
          <w:u w:val="single"/>
        </w:rPr>
        <w:t>1</w:t>
      </w:r>
      <w:r w:rsidR="00E71E15">
        <w:rPr>
          <w:rFonts w:ascii="Arial" w:eastAsiaTheme="minorEastAsia" w:hAnsi="Arial" w:cs="Arial"/>
          <w:b/>
          <w:u w:val="single"/>
        </w:rPr>
        <w:t>8</w:t>
      </w:r>
      <w:r w:rsidR="00947BEE" w:rsidRPr="00490AA3">
        <w:rPr>
          <w:rFonts w:ascii="Arial" w:eastAsiaTheme="minorEastAsia" w:hAnsi="Arial" w:cs="Arial"/>
          <w:b/>
          <w:u w:val="single"/>
        </w:rPr>
        <w:t>.0</w:t>
      </w:r>
      <w:r w:rsidR="00994D90" w:rsidRPr="00490AA3">
        <w:rPr>
          <w:rFonts w:ascii="Arial" w:eastAsiaTheme="minorEastAsia" w:hAnsi="Arial" w:cs="Arial"/>
          <w:b/>
          <w:u w:val="single"/>
        </w:rPr>
        <w:t>9</w:t>
      </w:r>
      <w:r w:rsidR="00947BEE" w:rsidRPr="00490AA3">
        <w:rPr>
          <w:rFonts w:ascii="Arial" w:eastAsiaTheme="minorEastAsia" w:hAnsi="Arial" w:cs="Arial"/>
          <w:b/>
          <w:u w:val="single"/>
        </w:rPr>
        <w:t>.202</w:t>
      </w:r>
      <w:r w:rsidR="00FF1A09" w:rsidRPr="00490AA3">
        <w:rPr>
          <w:rFonts w:ascii="Arial" w:eastAsiaTheme="minorEastAsia" w:hAnsi="Arial" w:cs="Arial"/>
          <w:b/>
          <w:u w:val="single"/>
        </w:rPr>
        <w:t>3</w:t>
      </w:r>
      <w:r w:rsidR="00947BEE" w:rsidRPr="00490AA3">
        <w:rPr>
          <w:rFonts w:ascii="Arial" w:eastAsiaTheme="minorEastAsia" w:hAnsi="Arial" w:cs="Arial"/>
          <w:b/>
          <w:u w:val="single"/>
        </w:rPr>
        <w:t>. do 1</w:t>
      </w:r>
      <w:r w:rsidR="00994D90" w:rsidRPr="00490AA3">
        <w:rPr>
          <w:rFonts w:ascii="Arial" w:eastAsiaTheme="minorEastAsia" w:hAnsi="Arial" w:cs="Arial"/>
          <w:b/>
          <w:u w:val="single"/>
        </w:rPr>
        <w:t>2</w:t>
      </w:r>
      <w:r w:rsidRPr="00490AA3">
        <w:rPr>
          <w:rFonts w:ascii="Arial" w:eastAsiaTheme="minorEastAsia" w:hAnsi="Arial" w:cs="Arial"/>
          <w:b/>
          <w:u w:val="single"/>
        </w:rPr>
        <w:t>:00h</w:t>
      </w:r>
      <w:r w:rsidRPr="00490AA3">
        <w:rPr>
          <w:rFonts w:ascii="Arial" w:eastAsiaTheme="minorEastAsia" w:hAnsi="Arial" w:cs="Arial"/>
          <w:u w:val="single"/>
        </w:rPr>
        <w:t xml:space="preserve">. </w:t>
      </w:r>
    </w:p>
    <w:p w14:paraId="3C116C8E" w14:textId="77777777" w:rsidR="001E2031" w:rsidRPr="00490AA3" w:rsidRDefault="001E2031" w:rsidP="00BD2DCD">
      <w:pPr>
        <w:numPr>
          <w:ilvl w:val="0"/>
          <w:numId w:val="20"/>
        </w:numPr>
        <w:autoSpaceDE w:val="0"/>
        <w:autoSpaceDN w:val="0"/>
        <w:adjustRightInd w:val="0"/>
        <w:rPr>
          <w:rFonts w:ascii="Arial" w:hAnsi="Arial" w:cs="Arial"/>
          <w:b/>
        </w:rPr>
      </w:pPr>
      <w:bookmarkStart w:id="35" w:name="_Toc316566964"/>
      <w:r w:rsidRPr="00490AA3">
        <w:rPr>
          <w:rFonts w:ascii="Arial" w:hAnsi="Arial" w:cs="Arial"/>
          <w:b/>
        </w:rPr>
        <w:t>Otvaranje ponuda</w:t>
      </w:r>
      <w:bookmarkEnd w:id="35"/>
    </w:p>
    <w:p w14:paraId="037E4B12" w14:textId="77777777" w:rsidR="001E2031" w:rsidRPr="00490AA3" w:rsidRDefault="001E2031" w:rsidP="001E2031">
      <w:pPr>
        <w:autoSpaceDE w:val="0"/>
        <w:autoSpaceDN w:val="0"/>
        <w:adjustRightInd w:val="0"/>
        <w:ind w:left="502"/>
        <w:jc w:val="both"/>
        <w:rPr>
          <w:rFonts w:ascii="Arial" w:hAnsi="Arial" w:cs="Arial"/>
          <w:b/>
          <w:szCs w:val="22"/>
        </w:rPr>
      </w:pPr>
    </w:p>
    <w:p w14:paraId="1F12AFF5" w14:textId="77777777" w:rsidR="001E2031" w:rsidRPr="00490AA3" w:rsidRDefault="001E2031" w:rsidP="001E2031">
      <w:pPr>
        <w:jc w:val="both"/>
        <w:rPr>
          <w:rFonts w:ascii="Arial" w:hAnsi="Arial" w:cs="Arial"/>
        </w:rPr>
      </w:pPr>
      <w:r w:rsidRPr="00490AA3">
        <w:rPr>
          <w:rFonts w:ascii="Arial" w:hAnsi="Arial" w:cs="Arial"/>
        </w:rPr>
        <w:t xml:space="preserve">Naručitelj neće javno otvarati ponude obzirom da se radi o postupku jednostavne nabave. </w:t>
      </w:r>
    </w:p>
    <w:p w14:paraId="2AF5093F" w14:textId="77777777" w:rsidR="001E2031" w:rsidRPr="00490AA3" w:rsidRDefault="001E2031" w:rsidP="001E2031">
      <w:pPr>
        <w:autoSpaceDE w:val="0"/>
        <w:autoSpaceDN w:val="0"/>
        <w:adjustRightInd w:val="0"/>
        <w:rPr>
          <w:rFonts w:ascii="Arial" w:hAnsi="Arial" w:cs="Arial"/>
          <w:color w:val="000000"/>
          <w:lang w:eastAsia="en-US"/>
        </w:rPr>
      </w:pPr>
    </w:p>
    <w:p w14:paraId="1570750E" w14:textId="77777777" w:rsidR="001E2031" w:rsidRPr="00490AA3" w:rsidRDefault="001E2031" w:rsidP="00BD2DCD">
      <w:pPr>
        <w:numPr>
          <w:ilvl w:val="0"/>
          <w:numId w:val="20"/>
        </w:numPr>
        <w:autoSpaceDE w:val="0"/>
        <w:autoSpaceDN w:val="0"/>
        <w:adjustRightInd w:val="0"/>
        <w:rPr>
          <w:rFonts w:ascii="Arial" w:hAnsi="Arial" w:cs="Arial"/>
          <w:b/>
        </w:rPr>
      </w:pPr>
      <w:r w:rsidRPr="00490AA3">
        <w:rPr>
          <w:rFonts w:ascii="Arial" w:hAnsi="Arial" w:cs="Arial"/>
          <w:b/>
        </w:rPr>
        <w:t xml:space="preserve">Odabir ponuditelja </w:t>
      </w:r>
    </w:p>
    <w:p w14:paraId="16475249" w14:textId="77777777" w:rsidR="001E2031" w:rsidRPr="00490AA3" w:rsidRDefault="001E2031" w:rsidP="001E2031">
      <w:pPr>
        <w:autoSpaceDE w:val="0"/>
        <w:autoSpaceDN w:val="0"/>
        <w:adjustRightInd w:val="0"/>
        <w:jc w:val="both"/>
        <w:rPr>
          <w:rFonts w:ascii="Arial" w:hAnsi="Arial" w:cs="Arial"/>
          <w:b/>
          <w:szCs w:val="22"/>
        </w:rPr>
      </w:pPr>
    </w:p>
    <w:p w14:paraId="49D7D20C" w14:textId="61C94C28" w:rsidR="001E2031" w:rsidRPr="00490AA3" w:rsidRDefault="001E2031" w:rsidP="001E2031">
      <w:pPr>
        <w:widowControl w:val="0"/>
        <w:autoSpaceDE w:val="0"/>
        <w:autoSpaceDN w:val="0"/>
        <w:adjustRightInd w:val="0"/>
        <w:spacing w:after="253" w:line="253" w:lineRule="atLeast"/>
        <w:jc w:val="both"/>
        <w:rPr>
          <w:rFonts w:ascii="Arial" w:hAnsi="Arial" w:cs="Arial"/>
          <w:lang w:eastAsia="en-US"/>
        </w:rPr>
      </w:pPr>
      <w:r w:rsidRPr="00490AA3">
        <w:rPr>
          <w:rFonts w:ascii="Arial" w:hAnsi="Arial" w:cs="Arial"/>
          <w:lang w:eastAsia="en-US"/>
        </w:rPr>
        <w:t xml:space="preserve">Na osnovi pregleda pristiglih ponuda sastavlja se Zapisnik o odabiru ponuda u postupku jednostavne nabave, kojim se utvrđuje najpovoljnija ponuda te se ista predlaže ovlaštenoj osobi naručitelja za sklapanje ugovora o nabavi. Za odabir je dovoljna jedna prihvatljiva ponuda. </w:t>
      </w:r>
    </w:p>
    <w:p w14:paraId="6E53AEFF" w14:textId="3FA2D4D8" w:rsidR="00DA62A5" w:rsidRDefault="001E2031" w:rsidP="00214A4C">
      <w:pPr>
        <w:widowControl w:val="0"/>
        <w:autoSpaceDE w:val="0"/>
        <w:autoSpaceDN w:val="0"/>
        <w:adjustRightInd w:val="0"/>
        <w:spacing w:after="253" w:line="253" w:lineRule="atLeast"/>
        <w:jc w:val="both"/>
        <w:rPr>
          <w:rFonts w:ascii="Arial" w:hAnsi="Arial" w:cs="Arial"/>
          <w:lang w:eastAsia="en-US"/>
        </w:rPr>
      </w:pPr>
      <w:r w:rsidRPr="00490AA3">
        <w:rPr>
          <w:rFonts w:ascii="Arial" w:hAnsi="Arial" w:cs="Arial"/>
          <w:lang w:eastAsia="en-US"/>
        </w:rPr>
        <w:t>U slučaju da je u postupku nabave sudjelovalo više ponuditelja, svi će biti obaviješteni o odabiru najpovoljnijeg ponuditelja.</w:t>
      </w:r>
    </w:p>
    <w:p w14:paraId="64CC3EA1" w14:textId="56C2018D" w:rsidR="00E71E15" w:rsidRDefault="00E71E15" w:rsidP="00214A4C">
      <w:pPr>
        <w:widowControl w:val="0"/>
        <w:autoSpaceDE w:val="0"/>
        <w:autoSpaceDN w:val="0"/>
        <w:adjustRightInd w:val="0"/>
        <w:spacing w:after="253" w:line="253" w:lineRule="atLeast"/>
        <w:jc w:val="both"/>
        <w:rPr>
          <w:rFonts w:ascii="Arial" w:hAnsi="Arial" w:cs="Arial"/>
          <w:lang w:eastAsia="en-US"/>
        </w:rPr>
      </w:pPr>
    </w:p>
    <w:p w14:paraId="6BC2653F" w14:textId="57682C64" w:rsidR="00E71E15" w:rsidRDefault="00E71E15" w:rsidP="00214A4C">
      <w:pPr>
        <w:widowControl w:val="0"/>
        <w:autoSpaceDE w:val="0"/>
        <w:autoSpaceDN w:val="0"/>
        <w:adjustRightInd w:val="0"/>
        <w:spacing w:after="253" w:line="253" w:lineRule="atLeast"/>
        <w:jc w:val="both"/>
        <w:rPr>
          <w:rFonts w:ascii="Arial" w:hAnsi="Arial" w:cs="Arial"/>
          <w:lang w:eastAsia="en-US"/>
        </w:rPr>
      </w:pPr>
    </w:p>
    <w:p w14:paraId="527BDB62" w14:textId="12820389" w:rsidR="00DE72FE" w:rsidRDefault="00DE72FE" w:rsidP="00214A4C">
      <w:pPr>
        <w:widowControl w:val="0"/>
        <w:autoSpaceDE w:val="0"/>
        <w:autoSpaceDN w:val="0"/>
        <w:adjustRightInd w:val="0"/>
        <w:spacing w:after="253" w:line="253" w:lineRule="atLeast"/>
        <w:jc w:val="both"/>
        <w:rPr>
          <w:rFonts w:ascii="Arial" w:hAnsi="Arial" w:cs="Arial"/>
          <w:lang w:eastAsia="en-US"/>
        </w:rPr>
      </w:pPr>
    </w:p>
    <w:p w14:paraId="20CE5B04" w14:textId="2F151036" w:rsidR="00DE72FE" w:rsidRDefault="00DE72FE" w:rsidP="00214A4C">
      <w:pPr>
        <w:widowControl w:val="0"/>
        <w:autoSpaceDE w:val="0"/>
        <w:autoSpaceDN w:val="0"/>
        <w:adjustRightInd w:val="0"/>
        <w:spacing w:after="253" w:line="253" w:lineRule="atLeast"/>
        <w:jc w:val="both"/>
        <w:rPr>
          <w:rFonts w:ascii="Arial" w:hAnsi="Arial" w:cs="Arial"/>
          <w:lang w:eastAsia="en-US"/>
        </w:rPr>
      </w:pPr>
    </w:p>
    <w:p w14:paraId="561BA1C3" w14:textId="691E6131" w:rsidR="00DE72FE" w:rsidRDefault="00DE72FE" w:rsidP="00214A4C">
      <w:pPr>
        <w:widowControl w:val="0"/>
        <w:autoSpaceDE w:val="0"/>
        <w:autoSpaceDN w:val="0"/>
        <w:adjustRightInd w:val="0"/>
        <w:spacing w:after="253" w:line="253" w:lineRule="atLeast"/>
        <w:jc w:val="both"/>
        <w:rPr>
          <w:rFonts w:ascii="Arial" w:hAnsi="Arial" w:cs="Arial"/>
          <w:lang w:eastAsia="en-US"/>
        </w:rPr>
      </w:pPr>
    </w:p>
    <w:p w14:paraId="4D837B14" w14:textId="77777777" w:rsidR="00DE72FE" w:rsidRDefault="00DE72FE" w:rsidP="00214A4C">
      <w:pPr>
        <w:widowControl w:val="0"/>
        <w:autoSpaceDE w:val="0"/>
        <w:autoSpaceDN w:val="0"/>
        <w:adjustRightInd w:val="0"/>
        <w:spacing w:after="253" w:line="253" w:lineRule="atLeast"/>
        <w:jc w:val="both"/>
        <w:rPr>
          <w:rFonts w:ascii="Arial" w:hAnsi="Arial" w:cs="Arial"/>
          <w:lang w:eastAsia="en-US"/>
        </w:rPr>
      </w:pPr>
    </w:p>
    <w:p w14:paraId="1C2F814A" w14:textId="20CA434E" w:rsidR="00E71E15" w:rsidRDefault="00E71E15" w:rsidP="00214A4C">
      <w:pPr>
        <w:widowControl w:val="0"/>
        <w:autoSpaceDE w:val="0"/>
        <w:autoSpaceDN w:val="0"/>
        <w:adjustRightInd w:val="0"/>
        <w:spacing w:after="253" w:line="253" w:lineRule="atLeast"/>
        <w:jc w:val="both"/>
        <w:rPr>
          <w:rFonts w:ascii="Arial" w:hAnsi="Arial" w:cs="Arial"/>
          <w:lang w:eastAsia="en-US"/>
        </w:rPr>
      </w:pPr>
    </w:p>
    <w:p w14:paraId="0A84D27E" w14:textId="77777777" w:rsidR="00E71E15" w:rsidRPr="00490AA3" w:rsidRDefault="00E71E15" w:rsidP="00214A4C">
      <w:pPr>
        <w:widowControl w:val="0"/>
        <w:autoSpaceDE w:val="0"/>
        <w:autoSpaceDN w:val="0"/>
        <w:adjustRightInd w:val="0"/>
        <w:spacing w:after="253" w:line="253" w:lineRule="atLeast"/>
        <w:jc w:val="both"/>
        <w:rPr>
          <w:rFonts w:ascii="Arial" w:hAnsi="Arial" w:cs="Arial"/>
          <w:lang w:eastAsia="en-US"/>
        </w:rPr>
      </w:pPr>
    </w:p>
    <w:p w14:paraId="1B93A92A" w14:textId="77777777" w:rsidR="00DA62A5" w:rsidRPr="00490AA3" w:rsidRDefault="00DA62A5" w:rsidP="00DA62A5">
      <w:pPr>
        <w:pStyle w:val="Heading2"/>
        <w:jc w:val="right"/>
      </w:pPr>
      <w:bookmarkStart w:id="36" w:name="_Toc295471724"/>
      <w:bookmarkStart w:id="37" w:name="_Toc316566970"/>
      <w:bookmarkStart w:id="38" w:name="_Toc56422176"/>
      <w:r w:rsidRPr="00490AA3">
        <w:lastRenderedPageBreak/>
        <w:t>PRILOG I</w:t>
      </w:r>
      <w:bookmarkEnd w:id="36"/>
      <w:bookmarkEnd w:id="37"/>
    </w:p>
    <w:p w14:paraId="64D90671" w14:textId="4C134D92" w:rsidR="00DA62A5" w:rsidRPr="00490AA3" w:rsidRDefault="00DA62A5" w:rsidP="00DA62A5">
      <w:pPr>
        <w:pStyle w:val="Heading2"/>
      </w:pPr>
      <w:r w:rsidRPr="006A67FA">
        <w:rPr>
          <w:sz w:val="24"/>
        </w:rPr>
        <w:t>PONUDBENI</w:t>
      </w:r>
      <w:r w:rsidRPr="00490AA3">
        <w:t xml:space="preserve"> </w:t>
      </w:r>
      <w:r w:rsidRPr="006A67FA">
        <w:rPr>
          <w:sz w:val="24"/>
        </w:rPr>
        <w:t>LIST</w:t>
      </w:r>
      <w:bookmarkEnd w:id="38"/>
    </w:p>
    <w:p w14:paraId="74D8F816" w14:textId="77777777" w:rsidR="00DA62A5" w:rsidRPr="00490AA3" w:rsidRDefault="00DA62A5" w:rsidP="00DA62A5">
      <w:pPr>
        <w:pStyle w:val="Podnaslov1"/>
        <w:numPr>
          <w:ilvl w:val="0"/>
          <w:numId w:val="0"/>
        </w:numPr>
        <w:tabs>
          <w:tab w:val="left" w:pos="6195"/>
          <w:tab w:val="right" w:pos="9070"/>
        </w:tabs>
      </w:pPr>
    </w:p>
    <w:p w14:paraId="42B2586E" w14:textId="77777777" w:rsidR="00DA62A5" w:rsidRPr="00490AA3" w:rsidRDefault="00DA62A5" w:rsidP="00DA62A5">
      <w:pPr>
        <w:ind w:right="-852"/>
        <w:jc w:val="both"/>
        <w:rPr>
          <w:rFonts w:ascii="Arial" w:hAnsi="Arial" w:cs="Arial"/>
        </w:rPr>
      </w:pPr>
      <w:r w:rsidRPr="00490AA3">
        <w:rPr>
          <w:rFonts w:ascii="Arial" w:hAnsi="Arial" w:cs="Arial"/>
        </w:rPr>
        <w:t>Broj ponude: _____________________   Datum ponude:___________________</w:t>
      </w:r>
    </w:p>
    <w:p w14:paraId="4EF7584A" w14:textId="77777777" w:rsidR="00DA62A5" w:rsidRPr="00490AA3" w:rsidRDefault="00DA62A5" w:rsidP="00DA62A5">
      <w:pPr>
        <w:ind w:right="-852"/>
        <w:jc w:val="both"/>
        <w:rPr>
          <w:rFonts w:ascii="Arial" w:hAnsi="Arial" w:cs="Arial"/>
        </w:rPr>
      </w:pPr>
    </w:p>
    <w:p w14:paraId="0202F10B" w14:textId="77777777" w:rsidR="00DA62A5" w:rsidRPr="00490AA3" w:rsidRDefault="00DA62A5" w:rsidP="00DA62A5">
      <w:pPr>
        <w:ind w:right="-852"/>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40"/>
      </w:tblGrid>
      <w:tr w:rsidR="00DA62A5" w:rsidRPr="00490AA3" w14:paraId="61D291B4" w14:textId="77777777" w:rsidTr="001B2BE3">
        <w:tc>
          <w:tcPr>
            <w:tcW w:w="3085" w:type="dxa"/>
            <w:shd w:val="clear" w:color="auto" w:fill="F2F2F2"/>
            <w:vAlign w:val="center"/>
          </w:tcPr>
          <w:p w14:paraId="45E5E486" w14:textId="77777777" w:rsidR="00DA62A5" w:rsidRPr="00490AA3" w:rsidRDefault="00DA62A5" w:rsidP="001B2BE3">
            <w:pPr>
              <w:ind w:right="-852"/>
              <w:rPr>
                <w:rFonts w:ascii="Arial" w:hAnsi="Arial" w:cs="Arial"/>
              </w:rPr>
            </w:pPr>
            <w:r w:rsidRPr="00490AA3">
              <w:rPr>
                <w:rFonts w:ascii="Arial" w:hAnsi="Arial" w:cs="Arial"/>
              </w:rPr>
              <w:t>Naziv i sjedište naručitelja</w:t>
            </w:r>
          </w:p>
        </w:tc>
        <w:tc>
          <w:tcPr>
            <w:tcW w:w="6201" w:type="dxa"/>
            <w:shd w:val="clear" w:color="auto" w:fill="F2F2F2"/>
            <w:vAlign w:val="center"/>
          </w:tcPr>
          <w:p w14:paraId="1F7CC4FF" w14:textId="1B8F24E9" w:rsidR="00DA62A5" w:rsidRPr="00490AA3" w:rsidRDefault="00DA62A5" w:rsidP="001B2BE3">
            <w:pPr>
              <w:ind w:right="-852"/>
              <w:rPr>
                <w:rFonts w:ascii="Arial" w:hAnsi="Arial" w:cs="Arial"/>
                <w:b/>
              </w:rPr>
            </w:pPr>
            <w:r w:rsidRPr="00490AA3">
              <w:rPr>
                <w:rFonts w:ascii="Arial" w:hAnsi="Arial" w:cs="Arial"/>
                <w:b/>
              </w:rPr>
              <w:t>Poljoprivredni institut Osijek</w:t>
            </w:r>
          </w:p>
          <w:p w14:paraId="109E2CBA" w14:textId="6AB4D1C8" w:rsidR="00DA62A5" w:rsidRPr="00490AA3" w:rsidRDefault="00DA62A5" w:rsidP="001B2BE3">
            <w:pPr>
              <w:ind w:right="-852"/>
              <w:rPr>
                <w:rFonts w:ascii="Arial" w:hAnsi="Arial" w:cs="Arial"/>
                <w:b/>
              </w:rPr>
            </w:pPr>
            <w:r w:rsidRPr="00490AA3">
              <w:rPr>
                <w:rFonts w:ascii="Arial" w:hAnsi="Arial" w:cs="Arial"/>
                <w:b/>
              </w:rPr>
              <w:t>Južno predgrađe 17</w:t>
            </w:r>
          </w:p>
          <w:p w14:paraId="714F326F" w14:textId="2D6A61DC" w:rsidR="00DA62A5" w:rsidRPr="00490AA3" w:rsidRDefault="00DA62A5" w:rsidP="00DA62A5">
            <w:pPr>
              <w:ind w:right="-852"/>
              <w:rPr>
                <w:rFonts w:ascii="Arial" w:hAnsi="Arial" w:cs="Arial"/>
                <w:b/>
              </w:rPr>
            </w:pPr>
            <w:r w:rsidRPr="00490AA3">
              <w:rPr>
                <w:rFonts w:ascii="Arial" w:hAnsi="Arial" w:cs="Arial"/>
                <w:b/>
              </w:rPr>
              <w:t xml:space="preserve">31 000 Osijek </w:t>
            </w:r>
          </w:p>
          <w:p w14:paraId="267B4353" w14:textId="2E68443C" w:rsidR="00DA62A5" w:rsidRPr="00490AA3" w:rsidRDefault="00DA62A5" w:rsidP="00E71E15">
            <w:pPr>
              <w:ind w:right="-852"/>
              <w:rPr>
                <w:rFonts w:ascii="Arial" w:hAnsi="Arial" w:cs="Arial"/>
              </w:rPr>
            </w:pPr>
            <w:r w:rsidRPr="00490AA3">
              <w:rPr>
                <w:rFonts w:ascii="Arial" w:hAnsi="Arial" w:cs="Arial"/>
                <w:b/>
              </w:rPr>
              <w:t>OIB:</w:t>
            </w:r>
            <w:r w:rsidRPr="00E71E15">
              <w:rPr>
                <w:rFonts w:ascii="Arial" w:hAnsi="Arial" w:cs="Arial"/>
                <w:b/>
              </w:rPr>
              <w:t xml:space="preserve"> </w:t>
            </w:r>
            <w:r w:rsidR="00E71E15" w:rsidRPr="00E71E15">
              <w:rPr>
                <w:rFonts w:ascii="Arial" w:hAnsi="Arial" w:cs="Arial"/>
                <w:b/>
                <w:noProof/>
              </w:rPr>
              <w:t>03665720049</w:t>
            </w:r>
          </w:p>
        </w:tc>
      </w:tr>
    </w:tbl>
    <w:p w14:paraId="662C9C53" w14:textId="77777777" w:rsidR="00DA62A5" w:rsidRPr="00490AA3" w:rsidRDefault="00DA62A5" w:rsidP="00DA62A5">
      <w:pPr>
        <w:ind w:right="-852"/>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610"/>
        <w:gridCol w:w="4663"/>
      </w:tblGrid>
      <w:tr w:rsidR="00DA62A5" w:rsidRPr="00490AA3" w14:paraId="62A450CA" w14:textId="77777777" w:rsidTr="00DA62A5">
        <w:tc>
          <w:tcPr>
            <w:tcW w:w="4397" w:type="dxa"/>
            <w:gridSpan w:val="2"/>
            <w:shd w:val="clear" w:color="auto" w:fill="F2F2F2"/>
            <w:vAlign w:val="center"/>
          </w:tcPr>
          <w:p w14:paraId="5876189B" w14:textId="14A8BEF8" w:rsidR="00DA62A5" w:rsidRPr="00490AA3" w:rsidRDefault="00DA62A5" w:rsidP="00DA62A5">
            <w:pPr>
              <w:ind w:right="-26"/>
              <w:rPr>
                <w:rFonts w:ascii="Arial" w:hAnsi="Arial" w:cs="Arial"/>
              </w:rPr>
            </w:pPr>
            <w:r w:rsidRPr="00490AA3">
              <w:rPr>
                <w:rFonts w:ascii="Arial" w:hAnsi="Arial" w:cs="Arial"/>
                <w:b/>
              </w:rPr>
              <w:t>Naziv  i sjedište ponuditelja</w:t>
            </w:r>
          </w:p>
        </w:tc>
        <w:tc>
          <w:tcPr>
            <w:tcW w:w="4663" w:type="dxa"/>
            <w:vAlign w:val="center"/>
          </w:tcPr>
          <w:p w14:paraId="459AE732" w14:textId="77777777" w:rsidR="00DA62A5" w:rsidRPr="00490AA3" w:rsidRDefault="00DA62A5" w:rsidP="001B2BE3">
            <w:pPr>
              <w:rPr>
                <w:rFonts w:ascii="Arial" w:hAnsi="Arial" w:cs="Arial"/>
              </w:rPr>
            </w:pPr>
          </w:p>
        </w:tc>
      </w:tr>
      <w:tr w:rsidR="00DA62A5" w:rsidRPr="00490AA3" w14:paraId="3C67F7EE" w14:textId="77777777" w:rsidTr="00DA62A5">
        <w:tc>
          <w:tcPr>
            <w:tcW w:w="1787" w:type="dxa"/>
            <w:shd w:val="clear" w:color="auto" w:fill="F2F2F2"/>
            <w:vAlign w:val="center"/>
          </w:tcPr>
          <w:p w14:paraId="54BC373D" w14:textId="77777777" w:rsidR="00DA62A5" w:rsidRPr="00490AA3" w:rsidRDefault="00DA62A5" w:rsidP="001B2BE3">
            <w:pPr>
              <w:rPr>
                <w:rFonts w:ascii="Arial" w:hAnsi="Arial" w:cs="Arial"/>
              </w:rPr>
            </w:pPr>
            <w:r w:rsidRPr="00490AA3">
              <w:rPr>
                <w:rFonts w:ascii="Arial" w:hAnsi="Arial" w:cs="Arial"/>
              </w:rPr>
              <w:t>Adresa:</w:t>
            </w:r>
          </w:p>
        </w:tc>
        <w:tc>
          <w:tcPr>
            <w:tcW w:w="7273" w:type="dxa"/>
            <w:gridSpan w:val="2"/>
            <w:vAlign w:val="center"/>
          </w:tcPr>
          <w:p w14:paraId="53A0018A" w14:textId="77777777" w:rsidR="00DA62A5" w:rsidRPr="00490AA3" w:rsidRDefault="00DA62A5" w:rsidP="001B2BE3">
            <w:pPr>
              <w:rPr>
                <w:rFonts w:ascii="Arial" w:hAnsi="Arial" w:cs="Arial"/>
              </w:rPr>
            </w:pPr>
          </w:p>
        </w:tc>
      </w:tr>
      <w:tr w:rsidR="00DA62A5" w:rsidRPr="00490AA3" w14:paraId="56BD7FEA" w14:textId="77777777" w:rsidTr="00DA62A5">
        <w:tc>
          <w:tcPr>
            <w:tcW w:w="1787" w:type="dxa"/>
            <w:shd w:val="clear" w:color="auto" w:fill="F2F2F2"/>
            <w:vAlign w:val="center"/>
          </w:tcPr>
          <w:p w14:paraId="7B9F3568" w14:textId="77777777" w:rsidR="00DA62A5" w:rsidRPr="00490AA3" w:rsidRDefault="00DA62A5" w:rsidP="001B2BE3">
            <w:pPr>
              <w:rPr>
                <w:rFonts w:ascii="Arial" w:hAnsi="Arial" w:cs="Arial"/>
              </w:rPr>
            </w:pPr>
            <w:r w:rsidRPr="00490AA3">
              <w:rPr>
                <w:rFonts w:ascii="Arial" w:hAnsi="Arial" w:cs="Arial"/>
              </w:rPr>
              <w:t>Adresa za dostavu pošte:</w:t>
            </w:r>
          </w:p>
        </w:tc>
        <w:tc>
          <w:tcPr>
            <w:tcW w:w="7273" w:type="dxa"/>
            <w:gridSpan w:val="2"/>
            <w:vAlign w:val="center"/>
          </w:tcPr>
          <w:p w14:paraId="25D0CFB8" w14:textId="77777777" w:rsidR="00DA62A5" w:rsidRPr="00490AA3" w:rsidRDefault="00DA62A5" w:rsidP="001B2BE3">
            <w:pPr>
              <w:rPr>
                <w:rFonts w:ascii="Arial" w:hAnsi="Arial" w:cs="Arial"/>
              </w:rPr>
            </w:pPr>
          </w:p>
        </w:tc>
      </w:tr>
      <w:tr w:rsidR="00DA62A5" w:rsidRPr="00490AA3" w14:paraId="7AC07DAF" w14:textId="77777777" w:rsidTr="00DA62A5">
        <w:tc>
          <w:tcPr>
            <w:tcW w:w="1787" w:type="dxa"/>
            <w:shd w:val="clear" w:color="auto" w:fill="F2F2F2"/>
            <w:vAlign w:val="center"/>
          </w:tcPr>
          <w:p w14:paraId="3EE10515" w14:textId="7ED51DA5" w:rsidR="00DA62A5" w:rsidRPr="00490AA3" w:rsidRDefault="00DA62A5" w:rsidP="00DA62A5">
            <w:pPr>
              <w:rPr>
                <w:rFonts w:ascii="Arial" w:hAnsi="Arial" w:cs="Arial"/>
              </w:rPr>
            </w:pPr>
            <w:r w:rsidRPr="00490AA3">
              <w:rPr>
                <w:rFonts w:ascii="Arial" w:hAnsi="Arial" w:cs="Arial"/>
              </w:rPr>
              <w:t>OIB:</w:t>
            </w:r>
          </w:p>
        </w:tc>
        <w:tc>
          <w:tcPr>
            <w:tcW w:w="7273" w:type="dxa"/>
            <w:gridSpan w:val="2"/>
            <w:vAlign w:val="center"/>
          </w:tcPr>
          <w:p w14:paraId="775E611D" w14:textId="77777777" w:rsidR="00DA62A5" w:rsidRPr="00490AA3" w:rsidRDefault="00DA62A5" w:rsidP="001B2BE3">
            <w:pPr>
              <w:rPr>
                <w:rFonts w:ascii="Arial" w:hAnsi="Arial" w:cs="Arial"/>
              </w:rPr>
            </w:pPr>
          </w:p>
        </w:tc>
      </w:tr>
      <w:tr w:rsidR="00DA62A5" w:rsidRPr="00490AA3" w14:paraId="7B677AF3" w14:textId="77777777" w:rsidTr="00CA7690">
        <w:tc>
          <w:tcPr>
            <w:tcW w:w="1787" w:type="dxa"/>
            <w:shd w:val="clear" w:color="auto" w:fill="F2F2F2"/>
            <w:vAlign w:val="center"/>
          </w:tcPr>
          <w:p w14:paraId="45A28EFF" w14:textId="77777777" w:rsidR="00DA62A5" w:rsidRPr="00490AA3" w:rsidRDefault="00DA62A5" w:rsidP="001B2BE3">
            <w:pPr>
              <w:rPr>
                <w:rFonts w:ascii="Arial" w:hAnsi="Arial" w:cs="Arial"/>
              </w:rPr>
            </w:pPr>
            <w:r w:rsidRPr="00490AA3">
              <w:rPr>
                <w:rFonts w:ascii="Arial" w:hAnsi="Arial" w:cs="Arial"/>
              </w:rPr>
              <w:t>Telefon:</w:t>
            </w:r>
          </w:p>
        </w:tc>
        <w:tc>
          <w:tcPr>
            <w:tcW w:w="7273" w:type="dxa"/>
            <w:gridSpan w:val="2"/>
            <w:vAlign w:val="center"/>
          </w:tcPr>
          <w:p w14:paraId="471E95D9" w14:textId="77777777" w:rsidR="00DA62A5" w:rsidRPr="00490AA3" w:rsidRDefault="00DA62A5" w:rsidP="001B2BE3">
            <w:pPr>
              <w:rPr>
                <w:rFonts w:ascii="Arial" w:hAnsi="Arial" w:cs="Arial"/>
              </w:rPr>
            </w:pPr>
          </w:p>
        </w:tc>
      </w:tr>
      <w:tr w:rsidR="00DA62A5" w:rsidRPr="00490AA3" w14:paraId="42F95056" w14:textId="77777777" w:rsidTr="008B4707">
        <w:trPr>
          <w:trHeight w:val="605"/>
        </w:trPr>
        <w:tc>
          <w:tcPr>
            <w:tcW w:w="1787" w:type="dxa"/>
            <w:shd w:val="clear" w:color="auto" w:fill="F2F2F2"/>
            <w:vAlign w:val="center"/>
          </w:tcPr>
          <w:p w14:paraId="4BE4A34E" w14:textId="77777777" w:rsidR="00DA62A5" w:rsidRPr="00490AA3" w:rsidRDefault="00DA62A5" w:rsidP="001B2BE3">
            <w:pPr>
              <w:rPr>
                <w:rFonts w:ascii="Arial" w:hAnsi="Arial" w:cs="Arial"/>
              </w:rPr>
            </w:pPr>
            <w:r w:rsidRPr="00490AA3">
              <w:rPr>
                <w:rFonts w:ascii="Arial" w:hAnsi="Arial" w:cs="Arial"/>
              </w:rPr>
              <w:t>E-mail:</w:t>
            </w:r>
          </w:p>
        </w:tc>
        <w:tc>
          <w:tcPr>
            <w:tcW w:w="7273" w:type="dxa"/>
            <w:gridSpan w:val="2"/>
            <w:vAlign w:val="center"/>
          </w:tcPr>
          <w:p w14:paraId="3C6327C4" w14:textId="14A3CAAF" w:rsidR="00DA62A5" w:rsidRPr="00490AA3" w:rsidRDefault="00DA62A5" w:rsidP="001B2BE3">
            <w:pPr>
              <w:rPr>
                <w:rFonts w:ascii="Arial" w:hAnsi="Arial" w:cs="Arial"/>
              </w:rPr>
            </w:pPr>
          </w:p>
        </w:tc>
      </w:tr>
      <w:tr w:rsidR="00DA62A5" w:rsidRPr="00490AA3" w14:paraId="7AA86EDE" w14:textId="77777777" w:rsidTr="00DA62A5">
        <w:tc>
          <w:tcPr>
            <w:tcW w:w="4397" w:type="dxa"/>
            <w:gridSpan w:val="2"/>
            <w:shd w:val="clear" w:color="auto" w:fill="F2F2F2"/>
            <w:vAlign w:val="center"/>
          </w:tcPr>
          <w:p w14:paraId="2744107D" w14:textId="77777777" w:rsidR="00DA62A5" w:rsidRPr="00490AA3" w:rsidRDefault="00DA62A5" w:rsidP="001B2BE3">
            <w:pPr>
              <w:rPr>
                <w:rFonts w:ascii="Arial" w:hAnsi="Arial" w:cs="Arial"/>
              </w:rPr>
            </w:pPr>
            <w:r w:rsidRPr="00490AA3">
              <w:rPr>
                <w:rFonts w:ascii="Arial" w:hAnsi="Arial" w:cs="Arial"/>
              </w:rPr>
              <w:t xml:space="preserve">Žiro račun i </w:t>
            </w:r>
          </w:p>
          <w:p w14:paraId="51A9C2DC" w14:textId="607C9A9B" w:rsidR="00DA62A5" w:rsidRPr="00490AA3" w:rsidRDefault="00DA62A5" w:rsidP="001B2BE3">
            <w:pPr>
              <w:rPr>
                <w:rFonts w:ascii="Arial" w:hAnsi="Arial" w:cs="Arial"/>
              </w:rPr>
            </w:pPr>
            <w:r w:rsidRPr="00490AA3">
              <w:rPr>
                <w:rFonts w:ascii="Arial" w:hAnsi="Arial" w:cs="Arial"/>
              </w:rPr>
              <w:t>naziv banke:</w:t>
            </w:r>
          </w:p>
        </w:tc>
        <w:tc>
          <w:tcPr>
            <w:tcW w:w="4663" w:type="dxa"/>
          </w:tcPr>
          <w:p w14:paraId="78A55B31" w14:textId="77777777" w:rsidR="00DA62A5" w:rsidRPr="00490AA3" w:rsidRDefault="00DA62A5" w:rsidP="001B2BE3">
            <w:pPr>
              <w:jc w:val="both"/>
              <w:rPr>
                <w:rFonts w:ascii="Arial" w:hAnsi="Arial" w:cs="Arial"/>
              </w:rPr>
            </w:pPr>
          </w:p>
        </w:tc>
      </w:tr>
      <w:tr w:rsidR="00DA62A5" w:rsidRPr="00490AA3" w14:paraId="10DF62A4" w14:textId="77777777" w:rsidTr="00DA62A5">
        <w:tc>
          <w:tcPr>
            <w:tcW w:w="4397" w:type="dxa"/>
            <w:gridSpan w:val="2"/>
            <w:shd w:val="clear" w:color="auto" w:fill="F2F2F2"/>
            <w:vAlign w:val="center"/>
          </w:tcPr>
          <w:p w14:paraId="718BCDAE" w14:textId="77777777" w:rsidR="00DA62A5" w:rsidRPr="00490AA3" w:rsidRDefault="00DA62A5" w:rsidP="001B2BE3">
            <w:pPr>
              <w:rPr>
                <w:rFonts w:ascii="Arial" w:hAnsi="Arial" w:cs="Arial"/>
              </w:rPr>
            </w:pPr>
            <w:r w:rsidRPr="00490AA3">
              <w:rPr>
                <w:rFonts w:ascii="Arial" w:hAnsi="Arial" w:cs="Arial"/>
              </w:rPr>
              <w:t>Ponuditelj je u sustavu PDV-a (zaokružiti):</w:t>
            </w:r>
          </w:p>
        </w:tc>
        <w:tc>
          <w:tcPr>
            <w:tcW w:w="4663" w:type="dxa"/>
          </w:tcPr>
          <w:p w14:paraId="1B5E6F45" w14:textId="231506BB" w:rsidR="00DA62A5" w:rsidRPr="00490AA3" w:rsidRDefault="00DA62A5" w:rsidP="001B2BE3">
            <w:pPr>
              <w:jc w:val="both"/>
              <w:rPr>
                <w:rFonts w:ascii="Arial" w:hAnsi="Arial" w:cs="Arial"/>
              </w:rPr>
            </w:pPr>
            <w:r w:rsidRPr="00490AA3">
              <w:rPr>
                <w:rFonts w:ascii="Arial" w:hAnsi="Arial" w:cs="Arial"/>
              </w:rPr>
              <w:t xml:space="preserve">      </w:t>
            </w:r>
            <w:sdt>
              <w:sdtPr>
                <w:rPr>
                  <w:rFonts w:ascii="Arial" w:hAnsi="Arial" w:cs="Arial"/>
                </w:rPr>
                <w:id w:val="1205905695"/>
                <w14:checkbox>
                  <w14:checked w14:val="0"/>
                  <w14:checkedState w14:val="2612" w14:font="MS Gothic"/>
                  <w14:uncheckedState w14:val="2610" w14:font="MS Gothic"/>
                </w14:checkbox>
              </w:sdtPr>
              <w:sdtEndPr/>
              <w:sdtContent>
                <w:r w:rsidRPr="00490AA3">
                  <w:rPr>
                    <w:rFonts w:ascii="Segoe UI Symbol" w:eastAsia="MS Gothic" w:hAnsi="Segoe UI Symbol" w:cs="Segoe UI Symbol"/>
                  </w:rPr>
                  <w:t>☐</w:t>
                </w:r>
              </w:sdtContent>
            </w:sdt>
            <w:r w:rsidRPr="00490AA3">
              <w:rPr>
                <w:rFonts w:ascii="Arial" w:hAnsi="Arial" w:cs="Arial"/>
              </w:rPr>
              <w:t xml:space="preserve">   DA                   </w:t>
            </w:r>
            <w:sdt>
              <w:sdtPr>
                <w:rPr>
                  <w:rFonts w:ascii="Arial" w:hAnsi="Arial" w:cs="Arial"/>
                </w:rPr>
                <w:id w:val="2134816582"/>
                <w14:checkbox>
                  <w14:checked w14:val="0"/>
                  <w14:checkedState w14:val="2612" w14:font="MS Gothic"/>
                  <w14:uncheckedState w14:val="2610" w14:font="MS Gothic"/>
                </w14:checkbox>
              </w:sdtPr>
              <w:sdtEndPr/>
              <w:sdtContent>
                <w:r w:rsidRPr="00490AA3">
                  <w:rPr>
                    <w:rFonts w:ascii="Segoe UI Symbol" w:eastAsia="MS Gothic" w:hAnsi="Segoe UI Symbol" w:cs="Segoe UI Symbol"/>
                  </w:rPr>
                  <w:t>☐</w:t>
                </w:r>
              </w:sdtContent>
            </w:sdt>
            <w:r w:rsidRPr="00490AA3">
              <w:rPr>
                <w:rFonts w:ascii="Arial" w:hAnsi="Arial" w:cs="Arial"/>
              </w:rPr>
              <w:t xml:space="preserve">   NE</w:t>
            </w:r>
          </w:p>
        </w:tc>
      </w:tr>
      <w:tr w:rsidR="00DA62A5" w:rsidRPr="00490AA3" w14:paraId="2974F51B" w14:textId="77777777" w:rsidTr="00DA62A5">
        <w:tc>
          <w:tcPr>
            <w:tcW w:w="4397" w:type="dxa"/>
            <w:gridSpan w:val="2"/>
            <w:shd w:val="clear" w:color="auto" w:fill="F2F2F2"/>
            <w:vAlign w:val="center"/>
          </w:tcPr>
          <w:p w14:paraId="64D7E65F" w14:textId="77777777" w:rsidR="00DA62A5" w:rsidRPr="00490AA3" w:rsidRDefault="00DA62A5" w:rsidP="001B2BE3">
            <w:pPr>
              <w:rPr>
                <w:rFonts w:ascii="Arial" w:hAnsi="Arial" w:cs="Arial"/>
              </w:rPr>
            </w:pPr>
            <w:r w:rsidRPr="00490AA3">
              <w:rPr>
                <w:rFonts w:ascii="Arial" w:hAnsi="Arial" w:cs="Arial"/>
              </w:rPr>
              <w:t>Kontakt osoba ponuditelja:</w:t>
            </w:r>
          </w:p>
        </w:tc>
        <w:tc>
          <w:tcPr>
            <w:tcW w:w="4663" w:type="dxa"/>
            <w:vAlign w:val="center"/>
          </w:tcPr>
          <w:p w14:paraId="49ADBE93" w14:textId="77777777" w:rsidR="00DA62A5" w:rsidRPr="00490AA3" w:rsidRDefault="00DA62A5" w:rsidP="001B2BE3">
            <w:pPr>
              <w:rPr>
                <w:rFonts w:ascii="Arial" w:hAnsi="Arial" w:cs="Arial"/>
              </w:rPr>
            </w:pPr>
          </w:p>
        </w:tc>
      </w:tr>
      <w:tr w:rsidR="00DA62A5" w:rsidRPr="00490AA3" w14:paraId="5C5E2552" w14:textId="77777777" w:rsidTr="00DA62A5">
        <w:tc>
          <w:tcPr>
            <w:tcW w:w="4397" w:type="dxa"/>
            <w:gridSpan w:val="2"/>
            <w:shd w:val="clear" w:color="auto" w:fill="F2F2F2"/>
            <w:vAlign w:val="center"/>
          </w:tcPr>
          <w:p w14:paraId="06EBCF46" w14:textId="77777777" w:rsidR="00DA62A5" w:rsidRPr="00490AA3" w:rsidRDefault="00DA62A5" w:rsidP="001B2BE3">
            <w:pPr>
              <w:rPr>
                <w:rFonts w:ascii="Arial" w:hAnsi="Arial" w:cs="Arial"/>
              </w:rPr>
            </w:pPr>
            <w:r w:rsidRPr="00490AA3">
              <w:rPr>
                <w:rFonts w:ascii="Arial" w:hAnsi="Arial" w:cs="Arial"/>
              </w:rPr>
              <w:t xml:space="preserve">Ime i prezime osobe/a odgovorne/ih za izvršenje predmeta nabave </w:t>
            </w:r>
          </w:p>
        </w:tc>
        <w:tc>
          <w:tcPr>
            <w:tcW w:w="4663" w:type="dxa"/>
            <w:vAlign w:val="center"/>
          </w:tcPr>
          <w:p w14:paraId="1F7B6854" w14:textId="77777777" w:rsidR="00DA62A5" w:rsidRPr="00490AA3" w:rsidRDefault="00DA62A5" w:rsidP="001B2BE3">
            <w:pPr>
              <w:rPr>
                <w:rFonts w:ascii="Arial" w:hAnsi="Arial" w:cs="Arial"/>
              </w:rPr>
            </w:pPr>
          </w:p>
        </w:tc>
      </w:tr>
    </w:tbl>
    <w:p w14:paraId="35D2F20D" w14:textId="77777777" w:rsidR="00DA62A5" w:rsidRPr="00490AA3" w:rsidRDefault="00DA62A5" w:rsidP="00DA62A5">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1275"/>
        <w:gridCol w:w="4083"/>
      </w:tblGrid>
      <w:tr w:rsidR="00DA62A5" w:rsidRPr="00490AA3" w14:paraId="7AA50793" w14:textId="77777777" w:rsidTr="000D62CC">
        <w:trPr>
          <w:trHeight w:val="567"/>
        </w:trPr>
        <w:tc>
          <w:tcPr>
            <w:tcW w:w="3702" w:type="dxa"/>
            <w:shd w:val="clear" w:color="auto" w:fill="F2F2F2"/>
            <w:vAlign w:val="center"/>
          </w:tcPr>
          <w:p w14:paraId="493038C5" w14:textId="77777777" w:rsidR="00DA62A5" w:rsidRPr="00490AA3" w:rsidRDefault="00DA62A5" w:rsidP="001B2BE3">
            <w:pPr>
              <w:jc w:val="both"/>
              <w:rPr>
                <w:rFonts w:ascii="Arial" w:hAnsi="Arial" w:cs="Arial"/>
                <w:b/>
              </w:rPr>
            </w:pPr>
            <w:r w:rsidRPr="00490AA3">
              <w:rPr>
                <w:rFonts w:ascii="Arial" w:hAnsi="Arial" w:cs="Arial"/>
                <w:b/>
              </w:rPr>
              <w:t>Cijena ponude bez PDV-a</w:t>
            </w:r>
          </w:p>
        </w:tc>
        <w:tc>
          <w:tcPr>
            <w:tcW w:w="1275" w:type="dxa"/>
            <w:shd w:val="clear" w:color="auto" w:fill="F2F2F2"/>
            <w:vAlign w:val="center"/>
          </w:tcPr>
          <w:p w14:paraId="59FEB4A2" w14:textId="77777777" w:rsidR="00DA62A5" w:rsidRPr="00490AA3" w:rsidRDefault="00DA62A5" w:rsidP="001B2BE3">
            <w:pPr>
              <w:jc w:val="both"/>
              <w:rPr>
                <w:rFonts w:ascii="Arial" w:hAnsi="Arial" w:cs="Arial"/>
              </w:rPr>
            </w:pPr>
            <w:r w:rsidRPr="00490AA3">
              <w:rPr>
                <w:rFonts w:ascii="Arial" w:hAnsi="Arial" w:cs="Arial"/>
              </w:rPr>
              <w:t>brojevima</w:t>
            </w:r>
          </w:p>
        </w:tc>
        <w:tc>
          <w:tcPr>
            <w:tcW w:w="4083" w:type="dxa"/>
            <w:vAlign w:val="center"/>
          </w:tcPr>
          <w:p w14:paraId="1B64873E" w14:textId="77777777" w:rsidR="00DA62A5" w:rsidRPr="00490AA3" w:rsidRDefault="00DA62A5" w:rsidP="001B2BE3">
            <w:pPr>
              <w:jc w:val="center"/>
              <w:rPr>
                <w:rFonts w:ascii="Arial" w:hAnsi="Arial" w:cs="Arial"/>
              </w:rPr>
            </w:pPr>
          </w:p>
        </w:tc>
      </w:tr>
      <w:tr w:rsidR="00DA62A5" w:rsidRPr="00490AA3" w14:paraId="38061594" w14:textId="77777777" w:rsidTr="000D62CC">
        <w:trPr>
          <w:trHeight w:val="567"/>
        </w:trPr>
        <w:tc>
          <w:tcPr>
            <w:tcW w:w="3702" w:type="dxa"/>
            <w:shd w:val="clear" w:color="auto" w:fill="F2F2F2"/>
            <w:vAlign w:val="center"/>
          </w:tcPr>
          <w:p w14:paraId="28207921" w14:textId="56858ABE" w:rsidR="00DA62A5" w:rsidRPr="00490AA3" w:rsidRDefault="00DA62A5" w:rsidP="00E71E15">
            <w:pPr>
              <w:jc w:val="both"/>
              <w:rPr>
                <w:rFonts w:ascii="Arial" w:hAnsi="Arial" w:cs="Arial"/>
                <w:b/>
              </w:rPr>
            </w:pPr>
            <w:r w:rsidRPr="00490AA3">
              <w:rPr>
                <w:rFonts w:ascii="Arial" w:hAnsi="Arial" w:cs="Arial"/>
                <w:b/>
              </w:rPr>
              <w:t xml:space="preserve">Iznos PDV-a </w:t>
            </w:r>
          </w:p>
        </w:tc>
        <w:tc>
          <w:tcPr>
            <w:tcW w:w="1275" w:type="dxa"/>
            <w:shd w:val="clear" w:color="auto" w:fill="F2F2F2"/>
            <w:vAlign w:val="center"/>
          </w:tcPr>
          <w:p w14:paraId="00D3C208" w14:textId="77777777" w:rsidR="00DA62A5" w:rsidRPr="00490AA3" w:rsidRDefault="00DA62A5" w:rsidP="001B2BE3">
            <w:pPr>
              <w:jc w:val="both"/>
              <w:rPr>
                <w:rFonts w:ascii="Arial" w:hAnsi="Arial" w:cs="Arial"/>
              </w:rPr>
            </w:pPr>
            <w:r w:rsidRPr="00490AA3">
              <w:rPr>
                <w:rFonts w:ascii="Arial" w:hAnsi="Arial" w:cs="Arial"/>
              </w:rPr>
              <w:t>brojevima</w:t>
            </w:r>
          </w:p>
        </w:tc>
        <w:tc>
          <w:tcPr>
            <w:tcW w:w="4083" w:type="dxa"/>
            <w:vAlign w:val="center"/>
          </w:tcPr>
          <w:p w14:paraId="56C7549E" w14:textId="77777777" w:rsidR="00DA62A5" w:rsidRPr="00490AA3" w:rsidRDefault="00DA62A5" w:rsidP="001B2BE3">
            <w:pPr>
              <w:jc w:val="center"/>
              <w:rPr>
                <w:rFonts w:ascii="Arial" w:hAnsi="Arial" w:cs="Arial"/>
              </w:rPr>
            </w:pPr>
          </w:p>
        </w:tc>
      </w:tr>
      <w:tr w:rsidR="00DA62A5" w:rsidRPr="00490AA3" w14:paraId="15390E72" w14:textId="77777777" w:rsidTr="000D62CC">
        <w:trPr>
          <w:trHeight w:val="567"/>
        </w:trPr>
        <w:tc>
          <w:tcPr>
            <w:tcW w:w="3702" w:type="dxa"/>
            <w:shd w:val="clear" w:color="auto" w:fill="F2F2F2"/>
            <w:vAlign w:val="center"/>
          </w:tcPr>
          <w:p w14:paraId="5C76AE73" w14:textId="77777777" w:rsidR="00DA62A5" w:rsidRPr="00490AA3" w:rsidRDefault="00DA62A5" w:rsidP="001B2BE3">
            <w:pPr>
              <w:jc w:val="both"/>
              <w:rPr>
                <w:rFonts w:ascii="Arial" w:hAnsi="Arial" w:cs="Arial"/>
                <w:b/>
              </w:rPr>
            </w:pPr>
            <w:r w:rsidRPr="00490AA3">
              <w:rPr>
                <w:rFonts w:ascii="Arial" w:hAnsi="Arial" w:cs="Arial"/>
                <w:b/>
              </w:rPr>
              <w:t>Cijena ponude s PDV-om</w:t>
            </w:r>
          </w:p>
        </w:tc>
        <w:tc>
          <w:tcPr>
            <w:tcW w:w="1275" w:type="dxa"/>
            <w:shd w:val="clear" w:color="auto" w:fill="F2F2F2"/>
            <w:vAlign w:val="center"/>
          </w:tcPr>
          <w:p w14:paraId="500F49E4" w14:textId="77777777" w:rsidR="00DA62A5" w:rsidRPr="00490AA3" w:rsidRDefault="00DA62A5" w:rsidP="001B2BE3">
            <w:pPr>
              <w:jc w:val="both"/>
              <w:rPr>
                <w:rFonts w:ascii="Arial" w:hAnsi="Arial" w:cs="Arial"/>
              </w:rPr>
            </w:pPr>
            <w:r w:rsidRPr="00490AA3">
              <w:rPr>
                <w:rFonts w:ascii="Arial" w:hAnsi="Arial" w:cs="Arial"/>
              </w:rPr>
              <w:t>brojevima</w:t>
            </w:r>
          </w:p>
        </w:tc>
        <w:tc>
          <w:tcPr>
            <w:tcW w:w="4083" w:type="dxa"/>
            <w:vAlign w:val="center"/>
          </w:tcPr>
          <w:p w14:paraId="7592A10B" w14:textId="77777777" w:rsidR="00DA62A5" w:rsidRPr="00490AA3" w:rsidRDefault="00DA62A5" w:rsidP="001B2BE3">
            <w:pPr>
              <w:jc w:val="center"/>
              <w:rPr>
                <w:rFonts w:ascii="Arial" w:hAnsi="Arial" w:cs="Arial"/>
              </w:rPr>
            </w:pPr>
          </w:p>
        </w:tc>
      </w:tr>
    </w:tbl>
    <w:p w14:paraId="48EBF12C" w14:textId="77777777" w:rsidR="00DA62A5" w:rsidRPr="00490AA3" w:rsidRDefault="00DA62A5" w:rsidP="00DA62A5">
      <w:pPr>
        <w:jc w:val="both"/>
        <w:rPr>
          <w:rFonts w:ascii="Arial" w:hAnsi="Arial" w:cs="Arial"/>
        </w:rPr>
      </w:pPr>
    </w:p>
    <w:p w14:paraId="60B1B5D7" w14:textId="7FB6FF4A" w:rsidR="00CD317A" w:rsidRDefault="00CD317A" w:rsidP="00DA62A5">
      <w:pPr>
        <w:jc w:val="both"/>
        <w:rPr>
          <w:rFonts w:ascii="Arial" w:eastAsiaTheme="minorEastAsia" w:hAnsi="Arial" w:cs="Arial"/>
        </w:rPr>
      </w:pPr>
    </w:p>
    <w:p w14:paraId="3E1A61A1" w14:textId="59CA6B84" w:rsidR="00DA62A5" w:rsidRPr="00490AA3" w:rsidRDefault="00DA62A5" w:rsidP="00DA62A5">
      <w:pPr>
        <w:jc w:val="both"/>
        <w:rPr>
          <w:rFonts w:ascii="Arial" w:eastAsia="Calibri" w:hAnsi="Arial" w:cs="Arial"/>
        </w:rPr>
      </w:pPr>
      <w:r w:rsidRPr="00490AA3">
        <w:rPr>
          <w:rFonts w:ascii="Arial" w:eastAsiaTheme="minorEastAsia" w:hAnsi="Arial" w:cs="Arial"/>
        </w:rPr>
        <w:t>______________________</w:t>
      </w:r>
      <w:r w:rsidRPr="00490AA3">
        <w:rPr>
          <w:rFonts w:ascii="Arial" w:eastAsia="Calibri" w:hAnsi="Arial" w:cs="Arial"/>
        </w:rPr>
        <w:t>____</w:t>
      </w:r>
      <w:r w:rsidRPr="00490AA3">
        <w:rPr>
          <w:rFonts w:ascii="Arial" w:eastAsia="Calibri" w:hAnsi="Arial" w:cs="Arial"/>
        </w:rPr>
        <w:tab/>
        <w:t xml:space="preserve">     </w:t>
      </w:r>
      <w:r w:rsidR="00CD317A">
        <w:rPr>
          <w:rFonts w:ascii="Arial" w:eastAsia="Calibri" w:hAnsi="Arial" w:cs="Arial"/>
        </w:rPr>
        <w:t xml:space="preserve">   </w:t>
      </w:r>
      <w:r w:rsidRPr="00490AA3">
        <w:rPr>
          <w:rFonts w:ascii="Arial" w:eastAsia="Calibri" w:hAnsi="Arial" w:cs="Arial"/>
        </w:rPr>
        <w:tab/>
        <w:t xml:space="preserve">   </w:t>
      </w:r>
      <w:r w:rsidR="00CD317A">
        <w:rPr>
          <w:rFonts w:ascii="Arial" w:eastAsia="Calibri" w:hAnsi="Arial" w:cs="Arial"/>
        </w:rPr>
        <w:t xml:space="preserve">            </w:t>
      </w:r>
      <w:r w:rsidRPr="00490AA3">
        <w:rPr>
          <w:rFonts w:ascii="Arial" w:eastAsia="Calibri" w:hAnsi="Arial" w:cs="Arial"/>
        </w:rPr>
        <w:t xml:space="preserve">  </w:t>
      </w:r>
      <w:r w:rsidR="00CD317A">
        <w:rPr>
          <w:rFonts w:ascii="Arial" w:eastAsia="Calibri" w:hAnsi="Arial" w:cs="Arial"/>
        </w:rPr>
        <w:t>___________________________</w:t>
      </w:r>
      <w:r w:rsidRPr="00490AA3">
        <w:rPr>
          <w:rFonts w:ascii="Arial" w:eastAsia="Calibri" w:hAnsi="Arial" w:cs="Arial"/>
        </w:rPr>
        <w:t xml:space="preserve">    </w:t>
      </w:r>
      <w:r w:rsidR="00CD317A">
        <w:rPr>
          <w:rFonts w:ascii="Arial" w:eastAsia="Calibri" w:hAnsi="Arial" w:cs="Arial"/>
        </w:rPr>
        <w:t xml:space="preserve">     </w:t>
      </w:r>
    </w:p>
    <w:p w14:paraId="152026B2" w14:textId="5579FD3D" w:rsidR="00DA62A5" w:rsidRPr="00490AA3" w:rsidRDefault="00DA62A5" w:rsidP="00DA62A5">
      <w:pPr>
        <w:ind w:firstLine="708"/>
        <w:jc w:val="both"/>
        <w:rPr>
          <w:rFonts w:ascii="Arial" w:eastAsia="Calibri" w:hAnsi="Arial" w:cs="Arial"/>
          <w:sz w:val="20"/>
          <w:szCs w:val="20"/>
          <w:lang w:val="pl-PL"/>
        </w:rPr>
      </w:pPr>
      <w:r w:rsidRPr="00490AA3">
        <w:rPr>
          <w:rFonts w:ascii="Arial" w:eastAsia="Calibri" w:hAnsi="Arial" w:cs="Arial"/>
          <w:sz w:val="20"/>
          <w:szCs w:val="20"/>
          <w:lang w:val="pl-PL"/>
        </w:rPr>
        <w:t>(Mjesto i datum)</w:t>
      </w:r>
      <w:r w:rsidRPr="00490AA3">
        <w:rPr>
          <w:rFonts w:ascii="Arial" w:eastAsia="Calibri" w:hAnsi="Arial" w:cs="Arial"/>
          <w:sz w:val="20"/>
          <w:szCs w:val="20"/>
          <w:lang w:val="pl-PL"/>
        </w:rPr>
        <w:tab/>
      </w:r>
      <w:r w:rsidRPr="00490AA3">
        <w:rPr>
          <w:rFonts w:ascii="Arial" w:eastAsia="Calibri" w:hAnsi="Arial" w:cs="Arial"/>
          <w:sz w:val="20"/>
          <w:szCs w:val="20"/>
          <w:lang w:val="pl-PL"/>
        </w:rPr>
        <w:tab/>
      </w:r>
      <w:r w:rsidRPr="00490AA3">
        <w:rPr>
          <w:rFonts w:ascii="Arial" w:eastAsia="Calibri" w:hAnsi="Arial" w:cs="Arial"/>
          <w:sz w:val="20"/>
          <w:szCs w:val="20"/>
          <w:lang w:val="pl-PL"/>
        </w:rPr>
        <w:tab/>
      </w:r>
      <w:r w:rsidRPr="00490AA3">
        <w:rPr>
          <w:rFonts w:ascii="Arial" w:eastAsia="Calibri" w:hAnsi="Arial" w:cs="Arial"/>
          <w:sz w:val="20"/>
          <w:szCs w:val="20"/>
          <w:lang w:val="pl-PL"/>
        </w:rPr>
        <w:tab/>
      </w:r>
      <w:r w:rsidR="00CD317A">
        <w:rPr>
          <w:rFonts w:ascii="Arial" w:eastAsia="Calibri" w:hAnsi="Arial" w:cs="Arial"/>
          <w:sz w:val="20"/>
          <w:szCs w:val="20"/>
          <w:lang w:val="pl-PL"/>
        </w:rPr>
        <w:t xml:space="preserve">   </w:t>
      </w:r>
      <w:r w:rsidRPr="00490AA3">
        <w:rPr>
          <w:rFonts w:ascii="Arial" w:eastAsiaTheme="minorEastAsia" w:hAnsi="Arial" w:cs="Arial"/>
          <w:sz w:val="20"/>
          <w:szCs w:val="20"/>
          <w:lang w:val="pl-PL"/>
        </w:rPr>
        <w:t xml:space="preserve"> </w:t>
      </w:r>
      <w:r w:rsidRPr="00490AA3">
        <w:rPr>
          <w:rFonts w:ascii="Arial" w:eastAsia="Calibri" w:hAnsi="Arial" w:cs="Arial"/>
          <w:sz w:val="20"/>
          <w:szCs w:val="20"/>
          <w:lang w:val="pl-PL"/>
        </w:rPr>
        <w:t xml:space="preserve"> </w:t>
      </w:r>
      <w:r w:rsidR="00CD317A">
        <w:rPr>
          <w:rFonts w:ascii="Arial" w:eastAsia="Calibri" w:hAnsi="Arial" w:cs="Arial"/>
          <w:sz w:val="20"/>
          <w:szCs w:val="20"/>
          <w:lang w:val="pl-PL"/>
        </w:rPr>
        <w:t xml:space="preserve">   </w:t>
      </w:r>
      <w:r w:rsidRPr="00490AA3">
        <w:rPr>
          <w:rFonts w:ascii="Arial" w:eastAsia="Calibri" w:hAnsi="Arial" w:cs="Arial"/>
          <w:sz w:val="20"/>
          <w:szCs w:val="20"/>
          <w:lang w:val="pl-PL"/>
        </w:rPr>
        <w:t xml:space="preserve">(Čitko ime, prezime  ovlaštene osobe </w:t>
      </w:r>
      <w:r w:rsidR="00CD317A">
        <w:rPr>
          <w:rFonts w:ascii="Arial" w:eastAsia="Calibri" w:hAnsi="Arial" w:cs="Arial"/>
          <w:sz w:val="20"/>
          <w:szCs w:val="20"/>
          <w:lang w:val="pl-PL"/>
        </w:rPr>
        <w:t>)</w:t>
      </w:r>
    </w:p>
    <w:p w14:paraId="25AE715A" w14:textId="77777777" w:rsidR="00CD317A" w:rsidRDefault="00DA62A5" w:rsidP="00DA62A5">
      <w:pPr>
        <w:ind w:left="2832"/>
        <w:jc w:val="right"/>
        <w:rPr>
          <w:rFonts w:ascii="Arial" w:eastAsia="Calibri" w:hAnsi="Arial" w:cs="Arial"/>
          <w:lang w:val="pl-PL"/>
        </w:rPr>
      </w:pPr>
      <w:r w:rsidRPr="00490AA3">
        <w:rPr>
          <w:rFonts w:ascii="Arial" w:eastAsia="Calibri" w:hAnsi="Arial" w:cs="Arial"/>
          <w:lang w:val="pl-PL"/>
        </w:rPr>
        <w:t xml:space="preserve">    </w:t>
      </w:r>
    </w:p>
    <w:p w14:paraId="1916633B" w14:textId="5BB23D18" w:rsidR="00DA62A5" w:rsidRPr="00490AA3" w:rsidRDefault="00CD317A" w:rsidP="00CD317A">
      <w:pPr>
        <w:ind w:left="3828"/>
        <w:rPr>
          <w:rFonts w:ascii="Arial" w:eastAsia="Calibri" w:hAnsi="Arial" w:cs="Arial"/>
          <w:lang w:val="pl-PL"/>
        </w:rPr>
      </w:pPr>
      <w:r w:rsidRPr="00490AA3">
        <w:rPr>
          <w:rFonts w:ascii="Arial" w:eastAsia="Calibri" w:hAnsi="Arial" w:cs="Arial"/>
        </w:rPr>
        <w:t>M.P.</w:t>
      </w:r>
      <w:r>
        <w:rPr>
          <w:rFonts w:ascii="Arial" w:eastAsia="Calibri" w:hAnsi="Arial" w:cs="Arial"/>
        </w:rPr>
        <w:t xml:space="preserve">         </w:t>
      </w:r>
      <w:r>
        <w:rPr>
          <w:rFonts w:ascii="Arial" w:eastAsia="Calibri" w:hAnsi="Arial" w:cs="Arial"/>
          <w:lang w:val="pl-PL"/>
        </w:rPr>
        <w:t xml:space="preserve">     ____________________________</w:t>
      </w:r>
    </w:p>
    <w:p w14:paraId="3B409848" w14:textId="07ABD83A" w:rsidR="00DA62A5" w:rsidRPr="00490AA3" w:rsidRDefault="00CD317A" w:rsidP="00CD317A">
      <w:pPr>
        <w:ind w:left="2832"/>
        <w:jc w:val="center"/>
        <w:rPr>
          <w:rFonts w:ascii="Arial" w:eastAsia="Calibri" w:hAnsi="Arial" w:cs="Arial"/>
          <w:sz w:val="20"/>
          <w:szCs w:val="20"/>
          <w:lang w:val="pl-PL"/>
        </w:rPr>
      </w:pPr>
      <w:r>
        <w:rPr>
          <w:rFonts w:ascii="Arial" w:eastAsia="Calibri" w:hAnsi="Arial" w:cs="Arial"/>
          <w:sz w:val="20"/>
          <w:szCs w:val="20"/>
          <w:lang w:val="pl-PL"/>
        </w:rPr>
        <w:t xml:space="preserve">                                           (</w:t>
      </w:r>
      <w:r w:rsidR="00DA62A5" w:rsidRPr="00490AA3">
        <w:rPr>
          <w:rFonts w:ascii="Arial" w:eastAsia="Calibri" w:hAnsi="Arial" w:cs="Arial"/>
          <w:sz w:val="20"/>
          <w:szCs w:val="20"/>
          <w:lang w:val="pl-PL"/>
        </w:rPr>
        <w:t>Vla</w:t>
      </w:r>
      <w:r>
        <w:rPr>
          <w:rFonts w:ascii="Arial" w:eastAsia="Calibri" w:hAnsi="Arial" w:cs="Arial"/>
          <w:sz w:val="20"/>
          <w:szCs w:val="20"/>
          <w:lang w:val="pl-PL"/>
        </w:rPr>
        <w:t>storučni potpis ovlaštene osobe</w:t>
      </w:r>
      <w:r w:rsidR="00DA62A5" w:rsidRPr="00490AA3">
        <w:rPr>
          <w:rFonts w:ascii="Arial" w:eastAsia="Calibri" w:hAnsi="Arial" w:cs="Arial"/>
          <w:sz w:val="20"/>
          <w:szCs w:val="20"/>
          <w:lang w:val="pl-PL"/>
        </w:rPr>
        <w:t>)</w:t>
      </w:r>
    </w:p>
    <w:p w14:paraId="381EE0F1" w14:textId="77777777" w:rsidR="00DA62A5" w:rsidRPr="00490AA3" w:rsidRDefault="00DA62A5" w:rsidP="00DA62A5">
      <w:pPr>
        <w:rPr>
          <w:rFonts w:ascii="Arial" w:eastAsiaTheme="minorEastAsia" w:hAnsi="Arial" w:cs="Arial"/>
          <w:b/>
          <w:bCs/>
        </w:rPr>
      </w:pPr>
    </w:p>
    <w:p w14:paraId="4A276CE7" w14:textId="0F470C1F" w:rsidR="000D62CC" w:rsidRDefault="000D62CC" w:rsidP="00DA62A5">
      <w:pPr>
        <w:pStyle w:val="Heading2"/>
        <w:jc w:val="right"/>
      </w:pPr>
    </w:p>
    <w:p w14:paraId="33A8AB73" w14:textId="5933AB94" w:rsidR="00E71E15" w:rsidRDefault="00E71E15" w:rsidP="00E71E15"/>
    <w:p w14:paraId="2E4A2B8D" w14:textId="06E70ADD" w:rsidR="00E71E15" w:rsidRDefault="00E71E15" w:rsidP="00E71E15"/>
    <w:p w14:paraId="6898733C" w14:textId="5E40802F" w:rsidR="00E71E15" w:rsidRDefault="00E71E15" w:rsidP="00E71E15"/>
    <w:p w14:paraId="6B828534" w14:textId="6FC8C971" w:rsidR="00E71E15" w:rsidRDefault="00E71E15" w:rsidP="00E71E15"/>
    <w:p w14:paraId="04E4DA08" w14:textId="0C556B22" w:rsidR="00E71E15" w:rsidRDefault="00E71E15" w:rsidP="00E71E15"/>
    <w:p w14:paraId="315CC624" w14:textId="26309B99" w:rsidR="00DA62A5" w:rsidRPr="00490AA3" w:rsidRDefault="00DA62A5" w:rsidP="00DA62A5">
      <w:pPr>
        <w:pStyle w:val="Heading2"/>
        <w:jc w:val="right"/>
      </w:pPr>
      <w:r w:rsidRPr="00490AA3">
        <w:lastRenderedPageBreak/>
        <w:t>PRILOG II</w:t>
      </w:r>
    </w:p>
    <w:p w14:paraId="7557A2C3" w14:textId="53B089EC" w:rsidR="00DA62A5" w:rsidRPr="00490AA3" w:rsidRDefault="00643571" w:rsidP="00643571">
      <w:pPr>
        <w:jc w:val="both"/>
        <w:rPr>
          <w:rFonts w:ascii="Arial" w:hAnsi="Arial" w:cs="Arial"/>
          <w:b/>
        </w:rPr>
      </w:pPr>
      <w:r w:rsidRPr="00490AA3">
        <w:rPr>
          <w:rFonts w:ascii="Arial" w:hAnsi="Arial" w:cs="Arial"/>
          <w:b/>
          <w:bCs/>
          <w:color w:val="000000"/>
        </w:rPr>
        <w:t>TROŠKOVNIK</w:t>
      </w:r>
    </w:p>
    <w:p w14:paraId="3E0BF645" w14:textId="77777777" w:rsidR="00DA62A5" w:rsidRPr="00490AA3" w:rsidRDefault="00DA62A5" w:rsidP="00DA62A5">
      <w:pPr>
        <w:widowControl w:val="0"/>
        <w:autoSpaceDE w:val="0"/>
        <w:autoSpaceDN w:val="0"/>
        <w:adjustRightInd w:val="0"/>
        <w:rPr>
          <w:rFonts w:ascii="Arial" w:eastAsiaTheme="minorEastAsia" w:hAnsi="Arial" w:cs="Arial"/>
        </w:rPr>
      </w:pPr>
    </w:p>
    <w:tbl>
      <w:tblPr>
        <w:tblpPr w:leftFromText="180" w:rightFromText="180" w:vertAnchor="text" w:horzAnchor="margin" w:tblpY="194"/>
        <w:tblW w:w="9193" w:type="dxa"/>
        <w:tblLook w:val="04A0" w:firstRow="1" w:lastRow="0" w:firstColumn="1" w:lastColumn="0" w:noHBand="0" w:noVBand="1"/>
      </w:tblPr>
      <w:tblGrid>
        <w:gridCol w:w="600"/>
        <w:gridCol w:w="2500"/>
        <w:gridCol w:w="1177"/>
        <w:gridCol w:w="1150"/>
        <w:gridCol w:w="1760"/>
        <w:gridCol w:w="2180"/>
      </w:tblGrid>
      <w:tr w:rsidR="00DA62A5" w:rsidRPr="00490AA3" w14:paraId="43D6B6C3" w14:textId="77777777" w:rsidTr="00643571">
        <w:trPr>
          <w:trHeight w:val="795"/>
        </w:trPr>
        <w:tc>
          <w:tcPr>
            <w:tcW w:w="60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E982EDA" w14:textId="77777777" w:rsidR="00DA62A5" w:rsidRPr="00490AA3" w:rsidRDefault="00DA62A5" w:rsidP="00DA62A5">
            <w:pPr>
              <w:jc w:val="center"/>
              <w:rPr>
                <w:rFonts w:ascii="Arial" w:hAnsi="Arial" w:cs="Arial"/>
                <w:b/>
                <w:bCs/>
                <w:color w:val="FFFFFF"/>
              </w:rPr>
            </w:pPr>
            <w:r w:rsidRPr="00490AA3">
              <w:rPr>
                <w:rFonts w:ascii="Arial" w:hAnsi="Arial" w:cs="Arial"/>
                <w:b/>
                <w:bCs/>
                <w:color w:val="FFFFFF"/>
              </w:rPr>
              <w:t>RB</w:t>
            </w:r>
          </w:p>
        </w:tc>
        <w:tc>
          <w:tcPr>
            <w:tcW w:w="2500" w:type="dxa"/>
            <w:tcBorders>
              <w:top w:val="single" w:sz="4" w:space="0" w:color="auto"/>
              <w:left w:val="nil"/>
              <w:bottom w:val="single" w:sz="4" w:space="0" w:color="auto"/>
              <w:right w:val="single" w:sz="4" w:space="0" w:color="auto"/>
            </w:tcBorders>
            <w:shd w:val="clear" w:color="000000" w:fill="808080"/>
            <w:vAlign w:val="center"/>
            <w:hideMark/>
          </w:tcPr>
          <w:p w14:paraId="2F4A6A3E" w14:textId="77777777" w:rsidR="00DA62A5" w:rsidRPr="00490AA3" w:rsidRDefault="00DA62A5" w:rsidP="00DA62A5">
            <w:pPr>
              <w:jc w:val="center"/>
              <w:rPr>
                <w:rFonts w:ascii="Arial" w:hAnsi="Arial" w:cs="Arial"/>
                <w:b/>
                <w:bCs/>
                <w:color w:val="FFFFFF"/>
              </w:rPr>
            </w:pPr>
            <w:r w:rsidRPr="00490AA3">
              <w:rPr>
                <w:rFonts w:ascii="Arial" w:hAnsi="Arial" w:cs="Arial"/>
                <w:b/>
                <w:bCs/>
                <w:color w:val="FFFFFF"/>
              </w:rPr>
              <w:t>PREDMET NABAVE</w:t>
            </w:r>
          </w:p>
        </w:tc>
        <w:tc>
          <w:tcPr>
            <w:tcW w:w="1070" w:type="dxa"/>
            <w:tcBorders>
              <w:top w:val="single" w:sz="4" w:space="0" w:color="auto"/>
              <w:left w:val="nil"/>
              <w:bottom w:val="single" w:sz="4" w:space="0" w:color="auto"/>
              <w:right w:val="single" w:sz="4" w:space="0" w:color="auto"/>
            </w:tcBorders>
            <w:shd w:val="clear" w:color="000000" w:fill="808080"/>
            <w:vAlign w:val="center"/>
            <w:hideMark/>
          </w:tcPr>
          <w:p w14:paraId="54DA888A" w14:textId="77777777" w:rsidR="00DA62A5" w:rsidRPr="00490AA3" w:rsidRDefault="00DA62A5" w:rsidP="00DA62A5">
            <w:pPr>
              <w:jc w:val="center"/>
              <w:rPr>
                <w:rFonts w:ascii="Arial" w:hAnsi="Arial" w:cs="Arial"/>
                <w:b/>
                <w:bCs/>
                <w:color w:val="FFFFFF"/>
              </w:rPr>
            </w:pPr>
            <w:r w:rsidRPr="00490AA3">
              <w:rPr>
                <w:rFonts w:ascii="Arial" w:hAnsi="Arial" w:cs="Arial"/>
                <w:b/>
                <w:bCs/>
                <w:color w:val="FFFFFF"/>
              </w:rPr>
              <w:t>Jedinica mjere</w:t>
            </w:r>
          </w:p>
        </w:tc>
        <w:tc>
          <w:tcPr>
            <w:tcW w:w="1083" w:type="dxa"/>
            <w:tcBorders>
              <w:top w:val="single" w:sz="4" w:space="0" w:color="auto"/>
              <w:left w:val="nil"/>
              <w:bottom w:val="single" w:sz="4" w:space="0" w:color="auto"/>
              <w:right w:val="single" w:sz="4" w:space="0" w:color="auto"/>
            </w:tcBorders>
            <w:shd w:val="clear" w:color="000000" w:fill="808080"/>
            <w:vAlign w:val="center"/>
            <w:hideMark/>
          </w:tcPr>
          <w:p w14:paraId="5EB502ED" w14:textId="77777777" w:rsidR="00DA62A5" w:rsidRPr="00490AA3" w:rsidRDefault="00DA62A5" w:rsidP="00DA62A5">
            <w:pPr>
              <w:jc w:val="center"/>
              <w:rPr>
                <w:rFonts w:ascii="Arial" w:hAnsi="Arial" w:cs="Arial"/>
                <w:b/>
                <w:bCs/>
                <w:color w:val="FFFFFF"/>
              </w:rPr>
            </w:pPr>
            <w:r w:rsidRPr="00490AA3">
              <w:rPr>
                <w:rFonts w:ascii="Arial" w:hAnsi="Arial" w:cs="Arial"/>
                <w:b/>
                <w:bCs/>
                <w:color w:val="FFFFFF"/>
              </w:rPr>
              <w:t>Količina</w:t>
            </w:r>
          </w:p>
        </w:tc>
        <w:tc>
          <w:tcPr>
            <w:tcW w:w="1760" w:type="dxa"/>
            <w:tcBorders>
              <w:top w:val="single" w:sz="4" w:space="0" w:color="auto"/>
              <w:left w:val="nil"/>
              <w:bottom w:val="single" w:sz="4" w:space="0" w:color="auto"/>
              <w:right w:val="single" w:sz="4" w:space="0" w:color="auto"/>
            </w:tcBorders>
            <w:shd w:val="clear" w:color="000000" w:fill="808080"/>
            <w:vAlign w:val="center"/>
            <w:hideMark/>
          </w:tcPr>
          <w:p w14:paraId="613E3468" w14:textId="77777777" w:rsidR="00DA62A5" w:rsidRPr="00490AA3" w:rsidRDefault="00DA62A5" w:rsidP="00DA62A5">
            <w:pPr>
              <w:jc w:val="center"/>
              <w:rPr>
                <w:rFonts w:ascii="Arial" w:hAnsi="Arial" w:cs="Arial"/>
                <w:b/>
                <w:bCs/>
                <w:color w:val="FFFFFF"/>
              </w:rPr>
            </w:pPr>
            <w:r w:rsidRPr="00490AA3">
              <w:rPr>
                <w:rFonts w:ascii="Arial" w:hAnsi="Arial" w:cs="Arial"/>
                <w:b/>
                <w:bCs/>
                <w:color w:val="FFFFFF"/>
              </w:rPr>
              <w:t>Jedinična cijena bez PDV-a</w:t>
            </w:r>
          </w:p>
        </w:tc>
        <w:tc>
          <w:tcPr>
            <w:tcW w:w="2180" w:type="dxa"/>
            <w:tcBorders>
              <w:top w:val="single" w:sz="4" w:space="0" w:color="auto"/>
              <w:left w:val="nil"/>
              <w:bottom w:val="single" w:sz="4" w:space="0" w:color="auto"/>
              <w:right w:val="single" w:sz="4" w:space="0" w:color="auto"/>
            </w:tcBorders>
            <w:shd w:val="clear" w:color="000000" w:fill="808080"/>
            <w:vAlign w:val="center"/>
            <w:hideMark/>
          </w:tcPr>
          <w:p w14:paraId="2A6D72B8" w14:textId="77777777" w:rsidR="00DA62A5" w:rsidRPr="00490AA3" w:rsidRDefault="00DA62A5" w:rsidP="00DA62A5">
            <w:pPr>
              <w:jc w:val="center"/>
              <w:rPr>
                <w:rFonts w:ascii="Arial" w:hAnsi="Arial" w:cs="Arial"/>
                <w:b/>
                <w:bCs/>
                <w:color w:val="FFFFFF"/>
              </w:rPr>
            </w:pPr>
            <w:r w:rsidRPr="00490AA3">
              <w:rPr>
                <w:rFonts w:ascii="Arial" w:hAnsi="Arial" w:cs="Arial"/>
                <w:b/>
                <w:bCs/>
                <w:color w:val="FFFFFF"/>
              </w:rPr>
              <w:t>Ukupna cijena</w:t>
            </w:r>
          </w:p>
        </w:tc>
      </w:tr>
      <w:tr w:rsidR="00DA62A5" w:rsidRPr="00490AA3" w14:paraId="2D3A14FC" w14:textId="77777777" w:rsidTr="00643571">
        <w:trPr>
          <w:trHeight w:val="315"/>
        </w:trPr>
        <w:tc>
          <w:tcPr>
            <w:tcW w:w="600" w:type="dxa"/>
            <w:tcBorders>
              <w:top w:val="nil"/>
              <w:left w:val="single" w:sz="4" w:space="0" w:color="auto"/>
              <w:bottom w:val="single" w:sz="4" w:space="0" w:color="auto"/>
              <w:right w:val="single" w:sz="4" w:space="0" w:color="auto"/>
            </w:tcBorders>
            <w:shd w:val="clear" w:color="000000" w:fill="BFBFBF"/>
            <w:noWrap/>
            <w:vAlign w:val="center"/>
            <w:hideMark/>
          </w:tcPr>
          <w:p w14:paraId="1F2E4057" w14:textId="77777777" w:rsidR="00DA62A5" w:rsidRPr="00490AA3" w:rsidRDefault="00DA62A5" w:rsidP="00DA62A5">
            <w:pPr>
              <w:jc w:val="center"/>
              <w:rPr>
                <w:rFonts w:ascii="Arial" w:hAnsi="Arial" w:cs="Arial"/>
                <w:color w:val="000000"/>
              </w:rPr>
            </w:pPr>
            <w:r w:rsidRPr="00490AA3">
              <w:rPr>
                <w:rFonts w:ascii="Arial" w:hAnsi="Arial" w:cs="Arial"/>
                <w:color w:val="000000"/>
              </w:rPr>
              <w:t> </w:t>
            </w:r>
          </w:p>
        </w:tc>
        <w:tc>
          <w:tcPr>
            <w:tcW w:w="2500" w:type="dxa"/>
            <w:tcBorders>
              <w:top w:val="nil"/>
              <w:left w:val="nil"/>
              <w:bottom w:val="single" w:sz="4" w:space="0" w:color="auto"/>
              <w:right w:val="single" w:sz="4" w:space="0" w:color="auto"/>
            </w:tcBorders>
            <w:shd w:val="clear" w:color="000000" w:fill="BFBFBF"/>
            <w:noWrap/>
            <w:vAlign w:val="center"/>
            <w:hideMark/>
          </w:tcPr>
          <w:p w14:paraId="4C6719DA" w14:textId="77777777" w:rsidR="00DA62A5" w:rsidRPr="00490AA3" w:rsidRDefault="00DA62A5" w:rsidP="00DA62A5">
            <w:pPr>
              <w:jc w:val="center"/>
              <w:rPr>
                <w:rFonts w:ascii="Arial" w:hAnsi="Arial" w:cs="Arial"/>
                <w:i/>
                <w:iCs/>
                <w:color w:val="000000"/>
              </w:rPr>
            </w:pPr>
            <w:r w:rsidRPr="00490AA3">
              <w:rPr>
                <w:rFonts w:ascii="Arial" w:hAnsi="Arial" w:cs="Arial"/>
                <w:i/>
                <w:iCs/>
                <w:color w:val="000000"/>
              </w:rPr>
              <w:t>1</w:t>
            </w:r>
          </w:p>
        </w:tc>
        <w:tc>
          <w:tcPr>
            <w:tcW w:w="1070" w:type="dxa"/>
            <w:tcBorders>
              <w:top w:val="nil"/>
              <w:left w:val="nil"/>
              <w:bottom w:val="single" w:sz="4" w:space="0" w:color="auto"/>
              <w:right w:val="single" w:sz="4" w:space="0" w:color="auto"/>
            </w:tcBorders>
            <w:shd w:val="clear" w:color="000000" w:fill="BFBFBF"/>
            <w:noWrap/>
            <w:vAlign w:val="center"/>
            <w:hideMark/>
          </w:tcPr>
          <w:p w14:paraId="2A57AEA4" w14:textId="77777777" w:rsidR="00DA62A5" w:rsidRPr="00490AA3" w:rsidRDefault="00DA62A5" w:rsidP="00DA62A5">
            <w:pPr>
              <w:jc w:val="center"/>
              <w:rPr>
                <w:rFonts w:ascii="Arial" w:hAnsi="Arial" w:cs="Arial"/>
                <w:i/>
                <w:iCs/>
                <w:color w:val="000000"/>
              </w:rPr>
            </w:pPr>
            <w:r w:rsidRPr="00490AA3">
              <w:rPr>
                <w:rFonts w:ascii="Arial" w:hAnsi="Arial" w:cs="Arial"/>
                <w:i/>
                <w:iCs/>
                <w:color w:val="000000"/>
              </w:rPr>
              <w:t>2</w:t>
            </w:r>
          </w:p>
        </w:tc>
        <w:tc>
          <w:tcPr>
            <w:tcW w:w="1083" w:type="dxa"/>
            <w:tcBorders>
              <w:top w:val="nil"/>
              <w:left w:val="nil"/>
              <w:bottom w:val="single" w:sz="4" w:space="0" w:color="auto"/>
              <w:right w:val="single" w:sz="4" w:space="0" w:color="auto"/>
            </w:tcBorders>
            <w:shd w:val="clear" w:color="000000" w:fill="BFBFBF"/>
            <w:noWrap/>
            <w:vAlign w:val="center"/>
            <w:hideMark/>
          </w:tcPr>
          <w:p w14:paraId="00D39962" w14:textId="77777777" w:rsidR="00DA62A5" w:rsidRPr="00490AA3" w:rsidRDefault="00DA62A5" w:rsidP="00DA62A5">
            <w:pPr>
              <w:jc w:val="center"/>
              <w:rPr>
                <w:rFonts w:ascii="Arial" w:hAnsi="Arial" w:cs="Arial"/>
                <w:i/>
                <w:iCs/>
                <w:color w:val="000000"/>
              </w:rPr>
            </w:pPr>
            <w:r w:rsidRPr="00490AA3">
              <w:rPr>
                <w:rFonts w:ascii="Arial" w:hAnsi="Arial" w:cs="Arial"/>
                <w:i/>
                <w:iCs/>
                <w:color w:val="000000"/>
              </w:rPr>
              <w:t>3</w:t>
            </w:r>
          </w:p>
        </w:tc>
        <w:tc>
          <w:tcPr>
            <w:tcW w:w="1760" w:type="dxa"/>
            <w:tcBorders>
              <w:top w:val="nil"/>
              <w:left w:val="nil"/>
              <w:bottom w:val="single" w:sz="4" w:space="0" w:color="auto"/>
              <w:right w:val="single" w:sz="4" w:space="0" w:color="auto"/>
            </w:tcBorders>
            <w:shd w:val="clear" w:color="000000" w:fill="BFBFBF"/>
            <w:noWrap/>
            <w:vAlign w:val="center"/>
            <w:hideMark/>
          </w:tcPr>
          <w:p w14:paraId="50AFE2DF" w14:textId="77777777" w:rsidR="00DA62A5" w:rsidRPr="00490AA3" w:rsidRDefault="00DA62A5" w:rsidP="00DA62A5">
            <w:pPr>
              <w:jc w:val="center"/>
              <w:rPr>
                <w:rFonts w:ascii="Arial" w:hAnsi="Arial" w:cs="Arial"/>
                <w:i/>
                <w:iCs/>
                <w:color w:val="000000"/>
              </w:rPr>
            </w:pPr>
            <w:r w:rsidRPr="00490AA3">
              <w:rPr>
                <w:rFonts w:ascii="Arial" w:hAnsi="Arial" w:cs="Arial"/>
                <w:i/>
                <w:iCs/>
                <w:color w:val="000000"/>
              </w:rPr>
              <w:t>4</w:t>
            </w:r>
          </w:p>
        </w:tc>
        <w:tc>
          <w:tcPr>
            <w:tcW w:w="2180" w:type="dxa"/>
            <w:tcBorders>
              <w:top w:val="nil"/>
              <w:left w:val="nil"/>
              <w:bottom w:val="single" w:sz="4" w:space="0" w:color="auto"/>
              <w:right w:val="single" w:sz="4" w:space="0" w:color="auto"/>
            </w:tcBorders>
            <w:shd w:val="clear" w:color="000000" w:fill="BFBFBF"/>
            <w:noWrap/>
            <w:vAlign w:val="center"/>
            <w:hideMark/>
          </w:tcPr>
          <w:p w14:paraId="069F6D8B" w14:textId="77777777" w:rsidR="00DA62A5" w:rsidRPr="00490AA3" w:rsidRDefault="00DA62A5" w:rsidP="00DA62A5">
            <w:pPr>
              <w:jc w:val="center"/>
              <w:rPr>
                <w:rFonts w:ascii="Arial" w:hAnsi="Arial" w:cs="Arial"/>
                <w:i/>
                <w:iCs/>
                <w:color w:val="000000"/>
              </w:rPr>
            </w:pPr>
            <w:r w:rsidRPr="00490AA3">
              <w:rPr>
                <w:rFonts w:ascii="Arial" w:hAnsi="Arial" w:cs="Arial"/>
                <w:i/>
                <w:iCs/>
                <w:color w:val="000000"/>
              </w:rPr>
              <w:t>5(3*4)</w:t>
            </w:r>
          </w:p>
        </w:tc>
      </w:tr>
      <w:tr w:rsidR="00DA62A5" w:rsidRPr="00490AA3" w14:paraId="61DC0F06" w14:textId="77777777" w:rsidTr="00643571">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43D6D3" w14:textId="1FBA6D9B" w:rsidR="00DA62A5" w:rsidRPr="00490AA3" w:rsidRDefault="00DA62A5" w:rsidP="00DA62A5">
            <w:pPr>
              <w:jc w:val="center"/>
              <w:rPr>
                <w:rFonts w:ascii="Arial" w:hAnsi="Arial" w:cs="Arial"/>
                <w:color w:val="000000"/>
              </w:rPr>
            </w:pPr>
            <w:r w:rsidRPr="00490AA3">
              <w:rPr>
                <w:rFonts w:ascii="Arial" w:hAnsi="Arial" w:cs="Arial"/>
                <w:color w:val="000000"/>
              </w:rPr>
              <w:t>1</w:t>
            </w:r>
            <w:r w:rsidR="00DE72FE">
              <w:rPr>
                <w:rFonts w:ascii="Arial" w:hAnsi="Arial" w:cs="Arial"/>
                <w:color w:val="000000"/>
              </w:rPr>
              <w:t>.</w:t>
            </w:r>
          </w:p>
        </w:tc>
        <w:tc>
          <w:tcPr>
            <w:tcW w:w="2500" w:type="dxa"/>
            <w:tcBorders>
              <w:top w:val="nil"/>
              <w:left w:val="nil"/>
              <w:bottom w:val="single" w:sz="4" w:space="0" w:color="auto"/>
              <w:right w:val="single" w:sz="4" w:space="0" w:color="auto"/>
            </w:tcBorders>
            <w:shd w:val="clear" w:color="auto" w:fill="auto"/>
            <w:vAlign w:val="center"/>
            <w:hideMark/>
          </w:tcPr>
          <w:p w14:paraId="4D9516DF" w14:textId="09E704A1" w:rsidR="00DA62A5" w:rsidRPr="00490AA3" w:rsidRDefault="00643571" w:rsidP="00643571">
            <w:pPr>
              <w:rPr>
                <w:rFonts w:ascii="Arial" w:hAnsi="Arial" w:cs="Arial"/>
                <w:color w:val="000000"/>
              </w:rPr>
            </w:pPr>
            <w:r w:rsidRPr="00490AA3">
              <w:rPr>
                <w:rFonts w:ascii="Arial" w:hAnsi="Arial" w:cs="Arial"/>
                <w:color w:val="000000"/>
              </w:rPr>
              <w:t>Servis traktora Valpadana 4655</w:t>
            </w:r>
            <w:r w:rsidR="00DE72FE">
              <w:rPr>
                <w:rFonts w:ascii="Arial" w:hAnsi="Arial" w:cs="Arial"/>
                <w:color w:val="000000"/>
              </w:rPr>
              <w:t xml:space="preserve"> do 500 sati rada</w:t>
            </w:r>
          </w:p>
        </w:tc>
        <w:tc>
          <w:tcPr>
            <w:tcW w:w="1070" w:type="dxa"/>
            <w:tcBorders>
              <w:top w:val="nil"/>
              <w:left w:val="nil"/>
              <w:bottom w:val="single" w:sz="4" w:space="0" w:color="auto"/>
              <w:right w:val="single" w:sz="4" w:space="0" w:color="auto"/>
            </w:tcBorders>
            <w:shd w:val="clear" w:color="auto" w:fill="auto"/>
            <w:noWrap/>
            <w:vAlign w:val="center"/>
            <w:hideMark/>
          </w:tcPr>
          <w:p w14:paraId="6B9B4805" w14:textId="77777777" w:rsidR="00DA62A5" w:rsidRPr="00490AA3" w:rsidRDefault="00DA62A5" w:rsidP="00DA62A5">
            <w:pPr>
              <w:jc w:val="center"/>
              <w:rPr>
                <w:rFonts w:ascii="Arial" w:hAnsi="Arial" w:cs="Arial"/>
                <w:color w:val="000000"/>
              </w:rPr>
            </w:pPr>
            <w:r w:rsidRPr="00490AA3">
              <w:rPr>
                <w:rFonts w:ascii="Arial" w:hAnsi="Arial" w:cs="Arial"/>
                <w:color w:val="000000"/>
              </w:rPr>
              <w:t>kom</w:t>
            </w:r>
          </w:p>
        </w:tc>
        <w:tc>
          <w:tcPr>
            <w:tcW w:w="1083" w:type="dxa"/>
            <w:tcBorders>
              <w:top w:val="nil"/>
              <w:left w:val="nil"/>
              <w:bottom w:val="single" w:sz="4" w:space="0" w:color="auto"/>
              <w:right w:val="single" w:sz="4" w:space="0" w:color="auto"/>
            </w:tcBorders>
            <w:shd w:val="clear" w:color="auto" w:fill="auto"/>
            <w:noWrap/>
            <w:vAlign w:val="center"/>
            <w:hideMark/>
          </w:tcPr>
          <w:p w14:paraId="3F26CDF2" w14:textId="50BF4F1F" w:rsidR="00DA62A5" w:rsidRPr="00490AA3" w:rsidRDefault="00643571" w:rsidP="00DA62A5">
            <w:pPr>
              <w:jc w:val="center"/>
              <w:rPr>
                <w:rFonts w:ascii="Arial" w:hAnsi="Arial" w:cs="Arial"/>
                <w:color w:val="000000"/>
              </w:rPr>
            </w:pPr>
            <w:r w:rsidRPr="00490AA3">
              <w:rPr>
                <w:rFonts w:ascii="Arial" w:hAnsi="Arial" w:cs="Arial"/>
                <w:color w:val="000000"/>
              </w:rPr>
              <w:t>1</w:t>
            </w:r>
          </w:p>
        </w:tc>
        <w:tc>
          <w:tcPr>
            <w:tcW w:w="1760" w:type="dxa"/>
            <w:tcBorders>
              <w:top w:val="nil"/>
              <w:left w:val="nil"/>
              <w:bottom w:val="single" w:sz="4" w:space="0" w:color="auto"/>
              <w:right w:val="single" w:sz="4" w:space="0" w:color="auto"/>
            </w:tcBorders>
            <w:shd w:val="clear" w:color="auto" w:fill="auto"/>
            <w:noWrap/>
            <w:vAlign w:val="center"/>
            <w:hideMark/>
          </w:tcPr>
          <w:p w14:paraId="4EB78691" w14:textId="77777777" w:rsidR="00DA62A5" w:rsidRPr="00490AA3" w:rsidRDefault="00DA62A5" w:rsidP="00DA62A5">
            <w:pPr>
              <w:jc w:val="center"/>
              <w:rPr>
                <w:rFonts w:ascii="Arial" w:hAnsi="Arial" w:cs="Arial"/>
                <w:color w:val="000000"/>
              </w:rPr>
            </w:pPr>
            <w:r w:rsidRPr="00490AA3">
              <w:rPr>
                <w:rFonts w:ascii="Arial" w:hAnsi="Arial" w:cs="Arial"/>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14:paraId="71B257B8" w14:textId="77777777" w:rsidR="00DA62A5" w:rsidRPr="00490AA3" w:rsidRDefault="00DA62A5" w:rsidP="00DA62A5">
            <w:pPr>
              <w:jc w:val="center"/>
              <w:rPr>
                <w:rFonts w:ascii="Arial" w:hAnsi="Arial" w:cs="Arial"/>
                <w:color w:val="000000"/>
              </w:rPr>
            </w:pPr>
            <w:r w:rsidRPr="00490AA3">
              <w:rPr>
                <w:rFonts w:ascii="Arial" w:hAnsi="Arial" w:cs="Arial"/>
                <w:color w:val="000000"/>
              </w:rPr>
              <w:t> </w:t>
            </w:r>
          </w:p>
        </w:tc>
      </w:tr>
      <w:tr w:rsidR="00DA62A5" w:rsidRPr="00490AA3" w14:paraId="603D12A8" w14:textId="77777777" w:rsidTr="00643571">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3949A5" w14:textId="143E6D4C" w:rsidR="00DA62A5" w:rsidRPr="00490AA3" w:rsidRDefault="00DA62A5" w:rsidP="00DA62A5">
            <w:pPr>
              <w:jc w:val="center"/>
              <w:rPr>
                <w:rFonts w:ascii="Arial" w:hAnsi="Arial" w:cs="Arial"/>
                <w:color w:val="000000"/>
              </w:rPr>
            </w:pPr>
            <w:r w:rsidRPr="00490AA3">
              <w:rPr>
                <w:rFonts w:ascii="Arial" w:hAnsi="Arial" w:cs="Arial"/>
                <w:color w:val="000000"/>
              </w:rPr>
              <w:t>2</w:t>
            </w:r>
            <w:r w:rsidR="00DE72FE">
              <w:rPr>
                <w:rFonts w:ascii="Arial" w:hAnsi="Arial" w:cs="Arial"/>
                <w:color w:val="000000"/>
              </w:rPr>
              <w:t>.</w:t>
            </w:r>
          </w:p>
        </w:tc>
        <w:tc>
          <w:tcPr>
            <w:tcW w:w="2500" w:type="dxa"/>
            <w:tcBorders>
              <w:top w:val="nil"/>
              <w:left w:val="nil"/>
              <w:bottom w:val="single" w:sz="4" w:space="0" w:color="auto"/>
              <w:right w:val="single" w:sz="4" w:space="0" w:color="auto"/>
            </w:tcBorders>
            <w:shd w:val="clear" w:color="auto" w:fill="auto"/>
            <w:vAlign w:val="center"/>
            <w:hideMark/>
          </w:tcPr>
          <w:p w14:paraId="7ACB316E" w14:textId="6A602A9A" w:rsidR="00DA62A5" w:rsidRPr="00490AA3" w:rsidRDefault="00643571" w:rsidP="00643571">
            <w:pPr>
              <w:rPr>
                <w:rFonts w:ascii="Arial" w:hAnsi="Arial" w:cs="Arial"/>
                <w:color w:val="000000"/>
              </w:rPr>
            </w:pPr>
            <w:r w:rsidRPr="00490AA3">
              <w:rPr>
                <w:rFonts w:ascii="Arial" w:hAnsi="Arial" w:cs="Arial"/>
                <w:color w:val="000000"/>
              </w:rPr>
              <w:t xml:space="preserve">Servis traktora McCormick X2 </w:t>
            </w:r>
            <w:r w:rsidR="00DE72FE">
              <w:rPr>
                <w:rFonts w:ascii="Arial" w:hAnsi="Arial" w:cs="Arial"/>
                <w:color w:val="000000"/>
              </w:rPr>
              <w:t>preko 500 sati rada</w:t>
            </w:r>
          </w:p>
        </w:tc>
        <w:tc>
          <w:tcPr>
            <w:tcW w:w="1070" w:type="dxa"/>
            <w:tcBorders>
              <w:top w:val="nil"/>
              <w:left w:val="nil"/>
              <w:bottom w:val="single" w:sz="4" w:space="0" w:color="auto"/>
              <w:right w:val="single" w:sz="4" w:space="0" w:color="auto"/>
            </w:tcBorders>
            <w:shd w:val="clear" w:color="auto" w:fill="auto"/>
            <w:noWrap/>
            <w:vAlign w:val="center"/>
            <w:hideMark/>
          </w:tcPr>
          <w:p w14:paraId="603437C7" w14:textId="77777777" w:rsidR="00DA62A5" w:rsidRPr="00490AA3" w:rsidRDefault="00DA62A5" w:rsidP="00DA62A5">
            <w:pPr>
              <w:jc w:val="center"/>
              <w:rPr>
                <w:rFonts w:ascii="Arial" w:hAnsi="Arial" w:cs="Arial"/>
                <w:color w:val="000000"/>
              </w:rPr>
            </w:pPr>
            <w:r w:rsidRPr="00490AA3">
              <w:rPr>
                <w:rFonts w:ascii="Arial" w:hAnsi="Arial" w:cs="Arial"/>
                <w:color w:val="000000"/>
              </w:rPr>
              <w:t>kom</w:t>
            </w:r>
          </w:p>
        </w:tc>
        <w:tc>
          <w:tcPr>
            <w:tcW w:w="1083" w:type="dxa"/>
            <w:tcBorders>
              <w:top w:val="nil"/>
              <w:left w:val="nil"/>
              <w:bottom w:val="single" w:sz="4" w:space="0" w:color="auto"/>
              <w:right w:val="single" w:sz="4" w:space="0" w:color="auto"/>
            </w:tcBorders>
            <w:shd w:val="clear" w:color="auto" w:fill="auto"/>
            <w:noWrap/>
            <w:vAlign w:val="center"/>
            <w:hideMark/>
          </w:tcPr>
          <w:p w14:paraId="4E4CC002" w14:textId="5CB28E13" w:rsidR="00DA62A5" w:rsidRPr="00490AA3" w:rsidRDefault="00643571" w:rsidP="00DA62A5">
            <w:pPr>
              <w:jc w:val="center"/>
              <w:rPr>
                <w:rFonts w:ascii="Arial" w:hAnsi="Arial" w:cs="Arial"/>
                <w:color w:val="000000"/>
              </w:rPr>
            </w:pPr>
            <w:r w:rsidRPr="00490AA3">
              <w:rPr>
                <w:rFonts w:ascii="Arial" w:hAnsi="Arial" w:cs="Arial"/>
                <w:color w:val="000000"/>
              </w:rPr>
              <w:t>1</w:t>
            </w:r>
          </w:p>
        </w:tc>
        <w:tc>
          <w:tcPr>
            <w:tcW w:w="1760" w:type="dxa"/>
            <w:tcBorders>
              <w:top w:val="nil"/>
              <w:left w:val="nil"/>
              <w:bottom w:val="single" w:sz="4" w:space="0" w:color="auto"/>
              <w:right w:val="single" w:sz="4" w:space="0" w:color="auto"/>
            </w:tcBorders>
            <w:shd w:val="clear" w:color="auto" w:fill="auto"/>
            <w:noWrap/>
            <w:vAlign w:val="center"/>
            <w:hideMark/>
          </w:tcPr>
          <w:p w14:paraId="716EEA16" w14:textId="77777777" w:rsidR="00DA62A5" w:rsidRPr="00490AA3" w:rsidRDefault="00DA62A5" w:rsidP="00DA62A5">
            <w:pPr>
              <w:jc w:val="center"/>
              <w:rPr>
                <w:rFonts w:ascii="Arial" w:hAnsi="Arial" w:cs="Arial"/>
                <w:color w:val="000000"/>
              </w:rPr>
            </w:pPr>
            <w:r w:rsidRPr="00490AA3">
              <w:rPr>
                <w:rFonts w:ascii="Arial" w:hAnsi="Arial" w:cs="Arial"/>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14:paraId="47173445" w14:textId="77777777" w:rsidR="00DA62A5" w:rsidRPr="00490AA3" w:rsidRDefault="00DA62A5" w:rsidP="00DA62A5">
            <w:pPr>
              <w:jc w:val="center"/>
              <w:rPr>
                <w:rFonts w:ascii="Arial" w:hAnsi="Arial" w:cs="Arial"/>
                <w:color w:val="000000"/>
              </w:rPr>
            </w:pPr>
            <w:r w:rsidRPr="00490AA3">
              <w:rPr>
                <w:rFonts w:ascii="Arial" w:hAnsi="Arial" w:cs="Arial"/>
                <w:color w:val="000000"/>
              </w:rPr>
              <w:t> </w:t>
            </w:r>
          </w:p>
        </w:tc>
      </w:tr>
      <w:tr w:rsidR="00DA62A5" w:rsidRPr="00490AA3" w14:paraId="3602E778" w14:textId="77777777" w:rsidTr="00643571">
        <w:trPr>
          <w:trHeight w:val="465"/>
        </w:trPr>
        <w:tc>
          <w:tcPr>
            <w:tcW w:w="7013"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31693E5" w14:textId="25058683" w:rsidR="00DA62A5" w:rsidRPr="00490AA3" w:rsidRDefault="00643571" w:rsidP="00643571">
            <w:pPr>
              <w:jc w:val="right"/>
              <w:rPr>
                <w:rFonts w:ascii="Arial" w:hAnsi="Arial" w:cs="Arial"/>
                <w:b/>
                <w:bCs/>
                <w:color w:val="FFFFFF"/>
              </w:rPr>
            </w:pPr>
            <w:r w:rsidRPr="00490AA3">
              <w:rPr>
                <w:rFonts w:ascii="Arial" w:hAnsi="Arial" w:cs="Arial"/>
                <w:b/>
                <w:bCs/>
                <w:color w:val="FFFFFF"/>
              </w:rPr>
              <w:t xml:space="preserve">Ukupna cijena </w:t>
            </w:r>
            <w:r w:rsidR="00DA62A5" w:rsidRPr="00490AA3">
              <w:rPr>
                <w:rFonts w:ascii="Arial" w:hAnsi="Arial" w:cs="Arial"/>
                <w:b/>
                <w:bCs/>
                <w:color w:val="FFFFFF"/>
              </w:rPr>
              <w:t>bez PDV-a:</w:t>
            </w:r>
          </w:p>
        </w:tc>
        <w:tc>
          <w:tcPr>
            <w:tcW w:w="2180" w:type="dxa"/>
            <w:tcBorders>
              <w:top w:val="nil"/>
              <w:left w:val="nil"/>
              <w:bottom w:val="single" w:sz="4" w:space="0" w:color="auto"/>
              <w:right w:val="single" w:sz="4" w:space="0" w:color="auto"/>
            </w:tcBorders>
            <w:shd w:val="clear" w:color="000000" w:fill="D9D9D9"/>
            <w:noWrap/>
            <w:vAlign w:val="center"/>
            <w:hideMark/>
          </w:tcPr>
          <w:p w14:paraId="4434BB51" w14:textId="77777777" w:rsidR="00DA62A5" w:rsidRPr="00490AA3" w:rsidRDefault="00DA62A5" w:rsidP="00DA62A5">
            <w:pPr>
              <w:jc w:val="center"/>
              <w:rPr>
                <w:rFonts w:ascii="Arial" w:hAnsi="Arial" w:cs="Arial"/>
                <w:b/>
                <w:bCs/>
                <w:color w:val="000000"/>
              </w:rPr>
            </w:pPr>
            <w:r w:rsidRPr="00490AA3">
              <w:rPr>
                <w:rFonts w:ascii="Arial" w:hAnsi="Arial" w:cs="Arial"/>
                <w:b/>
                <w:bCs/>
                <w:color w:val="000000"/>
              </w:rPr>
              <w:t> </w:t>
            </w:r>
          </w:p>
        </w:tc>
      </w:tr>
      <w:tr w:rsidR="00DA62A5" w:rsidRPr="00490AA3" w14:paraId="45C8EBF4" w14:textId="77777777" w:rsidTr="00643571">
        <w:trPr>
          <w:trHeight w:val="465"/>
        </w:trPr>
        <w:tc>
          <w:tcPr>
            <w:tcW w:w="70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6C6A7" w14:textId="77777777" w:rsidR="00DA62A5" w:rsidRPr="00490AA3" w:rsidRDefault="00DA62A5" w:rsidP="00DA62A5">
            <w:pPr>
              <w:jc w:val="right"/>
              <w:rPr>
                <w:rFonts w:ascii="Arial" w:hAnsi="Arial" w:cs="Arial"/>
                <w:color w:val="000000"/>
              </w:rPr>
            </w:pPr>
            <w:r w:rsidRPr="00490AA3">
              <w:rPr>
                <w:rFonts w:ascii="Arial" w:hAnsi="Arial" w:cs="Arial"/>
                <w:color w:val="000000"/>
              </w:rPr>
              <w:t>PDV:</w:t>
            </w:r>
          </w:p>
        </w:tc>
        <w:tc>
          <w:tcPr>
            <w:tcW w:w="2180" w:type="dxa"/>
            <w:tcBorders>
              <w:top w:val="nil"/>
              <w:left w:val="nil"/>
              <w:bottom w:val="single" w:sz="4" w:space="0" w:color="auto"/>
              <w:right w:val="single" w:sz="4" w:space="0" w:color="auto"/>
            </w:tcBorders>
            <w:shd w:val="clear" w:color="auto" w:fill="auto"/>
            <w:noWrap/>
            <w:vAlign w:val="center"/>
            <w:hideMark/>
          </w:tcPr>
          <w:p w14:paraId="6FAFC942" w14:textId="77777777" w:rsidR="00DA62A5" w:rsidRPr="00490AA3" w:rsidRDefault="00DA62A5" w:rsidP="00DA62A5">
            <w:pPr>
              <w:jc w:val="center"/>
              <w:rPr>
                <w:rFonts w:ascii="Arial" w:hAnsi="Arial" w:cs="Arial"/>
                <w:color w:val="000000"/>
              </w:rPr>
            </w:pPr>
            <w:r w:rsidRPr="00490AA3">
              <w:rPr>
                <w:rFonts w:ascii="Arial" w:hAnsi="Arial" w:cs="Arial"/>
                <w:color w:val="000000"/>
              </w:rPr>
              <w:t> </w:t>
            </w:r>
          </w:p>
        </w:tc>
      </w:tr>
      <w:tr w:rsidR="00DA62A5" w:rsidRPr="00490AA3" w14:paraId="7C3750FF" w14:textId="77777777" w:rsidTr="00643571">
        <w:trPr>
          <w:trHeight w:val="465"/>
        </w:trPr>
        <w:tc>
          <w:tcPr>
            <w:tcW w:w="7013"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810B699" w14:textId="0E92BAC9" w:rsidR="00DA62A5" w:rsidRPr="00490AA3" w:rsidRDefault="00643571" w:rsidP="00DA62A5">
            <w:pPr>
              <w:jc w:val="right"/>
              <w:rPr>
                <w:rFonts w:ascii="Arial" w:hAnsi="Arial" w:cs="Arial"/>
                <w:b/>
                <w:bCs/>
                <w:color w:val="FFFFFF"/>
              </w:rPr>
            </w:pPr>
            <w:r w:rsidRPr="00490AA3">
              <w:rPr>
                <w:rFonts w:ascii="Arial" w:hAnsi="Arial" w:cs="Arial"/>
                <w:b/>
                <w:bCs/>
                <w:color w:val="FFFFFF"/>
              </w:rPr>
              <w:t>Ukupna cijena</w:t>
            </w:r>
            <w:r w:rsidR="00DA62A5" w:rsidRPr="00490AA3">
              <w:rPr>
                <w:rFonts w:ascii="Arial" w:hAnsi="Arial" w:cs="Arial"/>
                <w:b/>
                <w:bCs/>
                <w:color w:val="FFFFFF"/>
              </w:rPr>
              <w:t xml:space="preserve"> s PDV-om:</w:t>
            </w:r>
          </w:p>
        </w:tc>
        <w:tc>
          <w:tcPr>
            <w:tcW w:w="2180" w:type="dxa"/>
            <w:tcBorders>
              <w:top w:val="nil"/>
              <w:left w:val="nil"/>
              <w:bottom w:val="single" w:sz="4" w:space="0" w:color="auto"/>
              <w:right w:val="single" w:sz="4" w:space="0" w:color="auto"/>
            </w:tcBorders>
            <w:shd w:val="clear" w:color="000000" w:fill="D9D9D9"/>
            <w:noWrap/>
            <w:vAlign w:val="center"/>
            <w:hideMark/>
          </w:tcPr>
          <w:p w14:paraId="4439E5F2" w14:textId="77777777" w:rsidR="00DA62A5" w:rsidRPr="00490AA3" w:rsidRDefault="00DA62A5" w:rsidP="00DA62A5">
            <w:pPr>
              <w:jc w:val="center"/>
              <w:rPr>
                <w:rFonts w:ascii="Arial" w:hAnsi="Arial" w:cs="Arial"/>
                <w:b/>
                <w:bCs/>
                <w:color w:val="000000"/>
              </w:rPr>
            </w:pPr>
            <w:r w:rsidRPr="00490AA3">
              <w:rPr>
                <w:rFonts w:ascii="Arial" w:hAnsi="Arial" w:cs="Arial"/>
                <w:b/>
                <w:bCs/>
                <w:color w:val="000000"/>
              </w:rPr>
              <w:t> </w:t>
            </w:r>
          </w:p>
        </w:tc>
      </w:tr>
      <w:tr w:rsidR="00DA62A5" w:rsidRPr="00490AA3" w14:paraId="37BE4D4D" w14:textId="77777777" w:rsidTr="00643571">
        <w:trPr>
          <w:trHeight w:val="315"/>
        </w:trPr>
        <w:tc>
          <w:tcPr>
            <w:tcW w:w="600" w:type="dxa"/>
            <w:tcBorders>
              <w:top w:val="nil"/>
              <w:left w:val="nil"/>
              <w:bottom w:val="nil"/>
              <w:right w:val="nil"/>
            </w:tcBorders>
            <w:shd w:val="clear" w:color="auto" w:fill="auto"/>
            <w:noWrap/>
            <w:vAlign w:val="center"/>
            <w:hideMark/>
          </w:tcPr>
          <w:p w14:paraId="712B4FE7" w14:textId="77777777" w:rsidR="00DA62A5" w:rsidRPr="00490AA3" w:rsidRDefault="00DA62A5" w:rsidP="00DA62A5">
            <w:pPr>
              <w:jc w:val="center"/>
              <w:rPr>
                <w:rFonts w:ascii="Arial" w:hAnsi="Arial" w:cs="Arial"/>
                <w:b/>
                <w:bCs/>
                <w:color w:val="000000"/>
              </w:rPr>
            </w:pPr>
          </w:p>
        </w:tc>
        <w:tc>
          <w:tcPr>
            <w:tcW w:w="2500" w:type="dxa"/>
            <w:tcBorders>
              <w:top w:val="nil"/>
              <w:left w:val="nil"/>
              <w:bottom w:val="nil"/>
              <w:right w:val="nil"/>
            </w:tcBorders>
            <w:shd w:val="clear" w:color="auto" w:fill="auto"/>
            <w:noWrap/>
            <w:vAlign w:val="center"/>
            <w:hideMark/>
          </w:tcPr>
          <w:p w14:paraId="25A54821" w14:textId="77777777" w:rsidR="00DA62A5" w:rsidRPr="00490AA3" w:rsidRDefault="00DA62A5" w:rsidP="00DA62A5">
            <w:pPr>
              <w:rPr>
                <w:rFonts w:ascii="Arial" w:hAnsi="Arial" w:cs="Arial"/>
                <w:sz w:val="20"/>
                <w:szCs w:val="20"/>
              </w:rPr>
            </w:pPr>
          </w:p>
        </w:tc>
        <w:tc>
          <w:tcPr>
            <w:tcW w:w="1070" w:type="dxa"/>
            <w:tcBorders>
              <w:top w:val="nil"/>
              <w:left w:val="nil"/>
              <w:bottom w:val="nil"/>
              <w:right w:val="nil"/>
            </w:tcBorders>
            <w:shd w:val="clear" w:color="auto" w:fill="auto"/>
            <w:noWrap/>
            <w:vAlign w:val="center"/>
            <w:hideMark/>
          </w:tcPr>
          <w:p w14:paraId="50CCF387" w14:textId="77777777" w:rsidR="00DA62A5" w:rsidRPr="00490AA3" w:rsidRDefault="00DA62A5" w:rsidP="00DA62A5">
            <w:pPr>
              <w:rPr>
                <w:rFonts w:ascii="Arial" w:hAnsi="Arial" w:cs="Arial"/>
                <w:sz w:val="20"/>
                <w:szCs w:val="20"/>
              </w:rPr>
            </w:pPr>
          </w:p>
        </w:tc>
        <w:tc>
          <w:tcPr>
            <w:tcW w:w="1083" w:type="dxa"/>
            <w:tcBorders>
              <w:top w:val="nil"/>
              <w:left w:val="nil"/>
              <w:bottom w:val="nil"/>
              <w:right w:val="nil"/>
            </w:tcBorders>
            <w:shd w:val="clear" w:color="auto" w:fill="auto"/>
            <w:noWrap/>
            <w:vAlign w:val="center"/>
            <w:hideMark/>
          </w:tcPr>
          <w:p w14:paraId="61A75E34" w14:textId="77777777" w:rsidR="00DA62A5" w:rsidRPr="00490AA3" w:rsidRDefault="00DA62A5" w:rsidP="00DA62A5">
            <w:pPr>
              <w:rPr>
                <w:rFonts w:ascii="Arial" w:hAnsi="Arial" w:cs="Arial"/>
                <w:sz w:val="20"/>
                <w:szCs w:val="20"/>
              </w:rPr>
            </w:pPr>
          </w:p>
        </w:tc>
        <w:tc>
          <w:tcPr>
            <w:tcW w:w="1760" w:type="dxa"/>
            <w:tcBorders>
              <w:top w:val="nil"/>
              <w:left w:val="nil"/>
              <w:bottom w:val="nil"/>
              <w:right w:val="nil"/>
            </w:tcBorders>
            <w:shd w:val="clear" w:color="auto" w:fill="auto"/>
            <w:noWrap/>
            <w:vAlign w:val="center"/>
            <w:hideMark/>
          </w:tcPr>
          <w:p w14:paraId="6CD5DAC3" w14:textId="77777777" w:rsidR="00DA62A5" w:rsidRPr="00490AA3" w:rsidRDefault="00DA62A5" w:rsidP="00DA62A5">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14:paraId="63365DEE" w14:textId="77777777" w:rsidR="00DA62A5" w:rsidRPr="00490AA3" w:rsidRDefault="00DA62A5" w:rsidP="00DA62A5">
            <w:pPr>
              <w:rPr>
                <w:rFonts w:ascii="Arial" w:hAnsi="Arial" w:cs="Arial"/>
                <w:sz w:val="20"/>
                <w:szCs w:val="20"/>
              </w:rPr>
            </w:pPr>
          </w:p>
        </w:tc>
      </w:tr>
      <w:tr w:rsidR="00DA62A5" w:rsidRPr="00490AA3" w14:paraId="102DB19E" w14:textId="77777777" w:rsidTr="00643571">
        <w:trPr>
          <w:trHeight w:val="315"/>
        </w:trPr>
        <w:tc>
          <w:tcPr>
            <w:tcW w:w="600" w:type="dxa"/>
            <w:tcBorders>
              <w:top w:val="nil"/>
              <w:left w:val="nil"/>
              <w:bottom w:val="nil"/>
              <w:right w:val="nil"/>
            </w:tcBorders>
            <w:shd w:val="clear" w:color="auto" w:fill="auto"/>
            <w:noWrap/>
            <w:vAlign w:val="center"/>
            <w:hideMark/>
          </w:tcPr>
          <w:p w14:paraId="1AA854A6" w14:textId="77777777" w:rsidR="00DA62A5" w:rsidRPr="00490AA3" w:rsidRDefault="00DA62A5" w:rsidP="00DA62A5">
            <w:pPr>
              <w:rPr>
                <w:rFonts w:ascii="Arial" w:hAnsi="Arial" w:cs="Arial"/>
                <w:sz w:val="20"/>
                <w:szCs w:val="20"/>
              </w:rPr>
            </w:pPr>
          </w:p>
        </w:tc>
        <w:tc>
          <w:tcPr>
            <w:tcW w:w="2500" w:type="dxa"/>
            <w:tcBorders>
              <w:top w:val="nil"/>
              <w:left w:val="nil"/>
              <w:bottom w:val="nil"/>
              <w:right w:val="nil"/>
            </w:tcBorders>
            <w:shd w:val="clear" w:color="auto" w:fill="auto"/>
            <w:noWrap/>
            <w:vAlign w:val="center"/>
            <w:hideMark/>
          </w:tcPr>
          <w:p w14:paraId="46C41755" w14:textId="77777777" w:rsidR="00DA62A5" w:rsidRPr="00490AA3" w:rsidRDefault="00DA62A5" w:rsidP="00DA62A5">
            <w:pPr>
              <w:rPr>
                <w:rFonts w:ascii="Arial" w:hAnsi="Arial" w:cs="Arial"/>
                <w:sz w:val="20"/>
                <w:szCs w:val="20"/>
              </w:rPr>
            </w:pPr>
          </w:p>
        </w:tc>
        <w:tc>
          <w:tcPr>
            <w:tcW w:w="1070" w:type="dxa"/>
            <w:tcBorders>
              <w:top w:val="nil"/>
              <w:left w:val="nil"/>
              <w:bottom w:val="nil"/>
              <w:right w:val="nil"/>
            </w:tcBorders>
            <w:shd w:val="clear" w:color="auto" w:fill="auto"/>
            <w:noWrap/>
            <w:vAlign w:val="center"/>
            <w:hideMark/>
          </w:tcPr>
          <w:p w14:paraId="6BBFE61A" w14:textId="77777777" w:rsidR="00DA62A5" w:rsidRPr="00490AA3" w:rsidRDefault="00DA62A5" w:rsidP="00DA62A5">
            <w:pPr>
              <w:rPr>
                <w:rFonts w:ascii="Arial" w:hAnsi="Arial" w:cs="Arial"/>
                <w:sz w:val="20"/>
                <w:szCs w:val="20"/>
              </w:rPr>
            </w:pPr>
          </w:p>
        </w:tc>
        <w:tc>
          <w:tcPr>
            <w:tcW w:w="1083" w:type="dxa"/>
            <w:tcBorders>
              <w:top w:val="nil"/>
              <w:left w:val="nil"/>
              <w:bottom w:val="nil"/>
              <w:right w:val="nil"/>
            </w:tcBorders>
            <w:shd w:val="clear" w:color="auto" w:fill="auto"/>
            <w:noWrap/>
            <w:vAlign w:val="center"/>
            <w:hideMark/>
          </w:tcPr>
          <w:p w14:paraId="3BEB6590" w14:textId="77777777" w:rsidR="00DA62A5" w:rsidRPr="00490AA3" w:rsidRDefault="00DA62A5" w:rsidP="00DA62A5">
            <w:pPr>
              <w:rPr>
                <w:rFonts w:ascii="Arial" w:hAnsi="Arial" w:cs="Arial"/>
                <w:sz w:val="20"/>
                <w:szCs w:val="20"/>
              </w:rPr>
            </w:pPr>
          </w:p>
        </w:tc>
        <w:tc>
          <w:tcPr>
            <w:tcW w:w="1760" w:type="dxa"/>
            <w:tcBorders>
              <w:top w:val="nil"/>
              <w:left w:val="nil"/>
              <w:bottom w:val="nil"/>
              <w:right w:val="nil"/>
            </w:tcBorders>
            <w:shd w:val="clear" w:color="auto" w:fill="auto"/>
            <w:noWrap/>
            <w:vAlign w:val="center"/>
            <w:hideMark/>
          </w:tcPr>
          <w:p w14:paraId="50A4115D" w14:textId="77777777" w:rsidR="00DA62A5" w:rsidRPr="00490AA3" w:rsidRDefault="00DA62A5" w:rsidP="00DA62A5">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14:paraId="413B04A3" w14:textId="77777777" w:rsidR="00DA62A5" w:rsidRPr="00490AA3" w:rsidRDefault="00DA62A5" w:rsidP="00DA62A5">
            <w:pPr>
              <w:rPr>
                <w:rFonts w:ascii="Arial" w:hAnsi="Arial" w:cs="Arial"/>
                <w:sz w:val="20"/>
                <w:szCs w:val="20"/>
              </w:rPr>
            </w:pPr>
          </w:p>
        </w:tc>
      </w:tr>
      <w:tr w:rsidR="00DA62A5" w:rsidRPr="00490AA3" w14:paraId="2A551927" w14:textId="77777777" w:rsidTr="00643571">
        <w:trPr>
          <w:trHeight w:val="315"/>
        </w:trPr>
        <w:tc>
          <w:tcPr>
            <w:tcW w:w="3100" w:type="dxa"/>
            <w:gridSpan w:val="2"/>
            <w:tcBorders>
              <w:top w:val="nil"/>
              <w:left w:val="nil"/>
              <w:bottom w:val="nil"/>
              <w:right w:val="nil"/>
            </w:tcBorders>
            <w:shd w:val="clear" w:color="auto" w:fill="auto"/>
            <w:noWrap/>
            <w:vAlign w:val="center"/>
            <w:hideMark/>
          </w:tcPr>
          <w:p w14:paraId="4403AA0E" w14:textId="77777777" w:rsidR="00DA62A5" w:rsidRPr="00490AA3" w:rsidRDefault="00DA62A5" w:rsidP="00CD317A">
            <w:pPr>
              <w:rPr>
                <w:rFonts w:ascii="Arial" w:hAnsi="Arial" w:cs="Arial"/>
                <w:color w:val="000000"/>
              </w:rPr>
            </w:pPr>
            <w:r w:rsidRPr="00490AA3">
              <w:rPr>
                <w:rFonts w:ascii="Arial" w:hAnsi="Arial" w:cs="Arial"/>
                <w:color w:val="000000"/>
              </w:rPr>
              <w:t>U _____________________</w:t>
            </w:r>
          </w:p>
        </w:tc>
        <w:tc>
          <w:tcPr>
            <w:tcW w:w="1070" w:type="dxa"/>
            <w:tcBorders>
              <w:top w:val="nil"/>
              <w:left w:val="nil"/>
              <w:bottom w:val="nil"/>
              <w:right w:val="nil"/>
            </w:tcBorders>
            <w:shd w:val="clear" w:color="auto" w:fill="auto"/>
            <w:noWrap/>
            <w:vAlign w:val="center"/>
            <w:hideMark/>
          </w:tcPr>
          <w:p w14:paraId="5B9FA2A4" w14:textId="77777777" w:rsidR="00DA62A5" w:rsidRPr="00490AA3" w:rsidRDefault="00DA62A5" w:rsidP="00DA62A5">
            <w:pPr>
              <w:jc w:val="center"/>
              <w:rPr>
                <w:rFonts w:ascii="Arial" w:hAnsi="Arial" w:cs="Arial"/>
                <w:color w:val="000000"/>
              </w:rPr>
            </w:pPr>
          </w:p>
        </w:tc>
        <w:tc>
          <w:tcPr>
            <w:tcW w:w="1083" w:type="dxa"/>
            <w:tcBorders>
              <w:top w:val="nil"/>
              <w:left w:val="nil"/>
              <w:bottom w:val="nil"/>
              <w:right w:val="nil"/>
            </w:tcBorders>
            <w:shd w:val="clear" w:color="auto" w:fill="auto"/>
            <w:noWrap/>
            <w:vAlign w:val="center"/>
            <w:hideMark/>
          </w:tcPr>
          <w:p w14:paraId="162F5954" w14:textId="77777777" w:rsidR="00DA62A5" w:rsidRPr="00490AA3" w:rsidRDefault="00DA62A5" w:rsidP="00DA62A5">
            <w:pPr>
              <w:rPr>
                <w:rFonts w:ascii="Arial" w:hAnsi="Arial" w:cs="Arial"/>
                <w:sz w:val="20"/>
                <w:szCs w:val="20"/>
              </w:rPr>
            </w:pPr>
          </w:p>
        </w:tc>
        <w:tc>
          <w:tcPr>
            <w:tcW w:w="1760" w:type="dxa"/>
            <w:tcBorders>
              <w:top w:val="nil"/>
              <w:left w:val="nil"/>
              <w:bottom w:val="nil"/>
              <w:right w:val="nil"/>
            </w:tcBorders>
            <w:shd w:val="clear" w:color="auto" w:fill="auto"/>
            <w:noWrap/>
            <w:vAlign w:val="center"/>
            <w:hideMark/>
          </w:tcPr>
          <w:p w14:paraId="3182A6A3" w14:textId="77777777" w:rsidR="00DA62A5" w:rsidRPr="00490AA3" w:rsidRDefault="00DA62A5" w:rsidP="00DA62A5">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14:paraId="7C3F7AC0" w14:textId="77777777" w:rsidR="00DA62A5" w:rsidRPr="00490AA3" w:rsidRDefault="00DA62A5" w:rsidP="00DA62A5">
            <w:pPr>
              <w:rPr>
                <w:rFonts w:ascii="Arial" w:hAnsi="Arial" w:cs="Arial"/>
                <w:sz w:val="20"/>
                <w:szCs w:val="20"/>
              </w:rPr>
            </w:pPr>
          </w:p>
        </w:tc>
      </w:tr>
      <w:tr w:rsidR="00DA62A5" w:rsidRPr="00490AA3" w14:paraId="549A37B6" w14:textId="77777777" w:rsidTr="00643571">
        <w:trPr>
          <w:trHeight w:val="315"/>
        </w:trPr>
        <w:tc>
          <w:tcPr>
            <w:tcW w:w="3100" w:type="dxa"/>
            <w:gridSpan w:val="2"/>
            <w:tcBorders>
              <w:top w:val="nil"/>
              <w:left w:val="nil"/>
              <w:bottom w:val="nil"/>
              <w:right w:val="nil"/>
            </w:tcBorders>
            <w:shd w:val="clear" w:color="auto" w:fill="auto"/>
            <w:noWrap/>
            <w:vAlign w:val="center"/>
            <w:hideMark/>
          </w:tcPr>
          <w:p w14:paraId="1DB2BB52" w14:textId="77777777" w:rsidR="00DA62A5" w:rsidRPr="00490AA3" w:rsidRDefault="00DA62A5" w:rsidP="00DA62A5">
            <w:pPr>
              <w:jc w:val="center"/>
              <w:rPr>
                <w:rFonts w:ascii="Arial" w:hAnsi="Arial" w:cs="Arial"/>
                <w:color w:val="000000"/>
                <w:sz w:val="20"/>
                <w:szCs w:val="20"/>
              </w:rPr>
            </w:pPr>
            <w:r w:rsidRPr="00490AA3">
              <w:rPr>
                <w:rFonts w:ascii="Arial" w:hAnsi="Arial" w:cs="Arial"/>
                <w:color w:val="000000"/>
                <w:sz w:val="20"/>
                <w:szCs w:val="20"/>
              </w:rPr>
              <w:t>(Mjesto i datum)</w:t>
            </w:r>
          </w:p>
        </w:tc>
        <w:tc>
          <w:tcPr>
            <w:tcW w:w="1070" w:type="dxa"/>
            <w:tcBorders>
              <w:top w:val="nil"/>
              <w:left w:val="nil"/>
              <w:bottom w:val="nil"/>
              <w:right w:val="nil"/>
            </w:tcBorders>
            <w:shd w:val="clear" w:color="auto" w:fill="auto"/>
            <w:noWrap/>
            <w:vAlign w:val="center"/>
            <w:hideMark/>
          </w:tcPr>
          <w:p w14:paraId="6CC8FD92" w14:textId="68ADD519" w:rsidR="00DA62A5" w:rsidRPr="00490AA3" w:rsidRDefault="00CD317A" w:rsidP="00DA62A5">
            <w:pPr>
              <w:jc w:val="center"/>
              <w:rPr>
                <w:rFonts w:ascii="Arial" w:hAnsi="Arial" w:cs="Arial"/>
                <w:color w:val="000000"/>
                <w:sz w:val="20"/>
                <w:szCs w:val="20"/>
              </w:rPr>
            </w:pPr>
            <w:r>
              <w:rPr>
                <w:rFonts w:ascii="Arial" w:hAnsi="Arial" w:cs="Arial"/>
                <w:color w:val="000000"/>
                <w:sz w:val="20"/>
                <w:szCs w:val="20"/>
              </w:rPr>
              <w:t>M.P.</w:t>
            </w:r>
          </w:p>
        </w:tc>
        <w:tc>
          <w:tcPr>
            <w:tcW w:w="1083" w:type="dxa"/>
            <w:tcBorders>
              <w:top w:val="nil"/>
              <w:left w:val="nil"/>
              <w:bottom w:val="nil"/>
              <w:right w:val="nil"/>
            </w:tcBorders>
            <w:shd w:val="clear" w:color="auto" w:fill="auto"/>
            <w:noWrap/>
            <w:vAlign w:val="center"/>
            <w:hideMark/>
          </w:tcPr>
          <w:p w14:paraId="75B4C07F" w14:textId="77777777" w:rsidR="00DA62A5" w:rsidRPr="00490AA3" w:rsidRDefault="00DA62A5" w:rsidP="00DA62A5">
            <w:pPr>
              <w:rPr>
                <w:rFonts w:ascii="Arial" w:hAnsi="Arial" w:cs="Arial"/>
                <w:sz w:val="20"/>
                <w:szCs w:val="20"/>
              </w:rPr>
            </w:pPr>
          </w:p>
        </w:tc>
        <w:tc>
          <w:tcPr>
            <w:tcW w:w="3940" w:type="dxa"/>
            <w:gridSpan w:val="2"/>
            <w:tcBorders>
              <w:top w:val="nil"/>
              <w:left w:val="nil"/>
              <w:bottom w:val="nil"/>
              <w:right w:val="nil"/>
            </w:tcBorders>
            <w:shd w:val="clear" w:color="auto" w:fill="auto"/>
            <w:noWrap/>
            <w:vAlign w:val="center"/>
            <w:hideMark/>
          </w:tcPr>
          <w:p w14:paraId="3249CF15" w14:textId="77777777" w:rsidR="00DA62A5" w:rsidRPr="00490AA3" w:rsidRDefault="00DA62A5" w:rsidP="00DA62A5">
            <w:pPr>
              <w:jc w:val="center"/>
              <w:rPr>
                <w:rFonts w:ascii="Arial" w:hAnsi="Arial" w:cs="Arial"/>
                <w:color w:val="000000"/>
              </w:rPr>
            </w:pPr>
            <w:r w:rsidRPr="00490AA3">
              <w:rPr>
                <w:rFonts w:ascii="Arial" w:hAnsi="Arial" w:cs="Arial"/>
                <w:color w:val="000000"/>
              </w:rPr>
              <w:t>___________________________</w:t>
            </w:r>
          </w:p>
        </w:tc>
      </w:tr>
      <w:tr w:rsidR="00DA62A5" w:rsidRPr="00490AA3" w14:paraId="37E800C7" w14:textId="77777777" w:rsidTr="00643571">
        <w:trPr>
          <w:trHeight w:val="315"/>
        </w:trPr>
        <w:tc>
          <w:tcPr>
            <w:tcW w:w="600" w:type="dxa"/>
            <w:tcBorders>
              <w:top w:val="nil"/>
              <w:left w:val="nil"/>
              <w:bottom w:val="nil"/>
              <w:right w:val="nil"/>
            </w:tcBorders>
            <w:shd w:val="clear" w:color="auto" w:fill="auto"/>
            <w:noWrap/>
            <w:vAlign w:val="center"/>
            <w:hideMark/>
          </w:tcPr>
          <w:p w14:paraId="3B582E37" w14:textId="77777777" w:rsidR="00DA62A5" w:rsidRPr="00490AA3" w:rsidRDefault="00DA62A5" w:rsidP="00DA62A5">
            <w:pPr>
              <w:jc w:val="center"/>
              <w:rPr>
                <w:rFonts w:ascii="Arial" w:hAnsi="Arial" w:cs="Arial"/>
                <w:color w:val="000000"/>
              </w:rPr>
            </w:pPr>
          </w:p>
        </w:tc>
        <w:tc>
          <w:tcPr>
            <w:tcW w:w="2500" w:type="dxa"/>
            <w:tcBorders>
              <w:top w:val="nil"/>
              <w:left w:val="nil"/>
              <w:bottom w:val="nil"/>
              <w:right w:val="nil"/>
            </w:tcBorders>
            <w:shd w:val="clear" w:color="auto" w:fill="auto"/>
            <w:noWrap/>
            <w:vAlign w:val="center"/>
            <w:hideMark/>
          </w:tcPr>
          <w:p w14:paraId="40F1B970" w14:textId="77777777" w:rsidR="00DA62A5" w:rsidRPr="00490AA3" w:rsidRDefault="00DA62A5" w:rsidP="00DA62A5">
            <w:pPr>
              <w:rPr>
                <w:rFonts w:ascii="Arial" w:hAnsi="Arial" w:cs="Arial"/>
                <w:sz w:val="20"/>
                <w:szCs w:val="20"/>
              </w:rPr>
            </w:pPr>
          </w:p>
        </w:tc>
        <w:tc>
          <w:tcPr>
            <w:tcW w:w="1070" w:type="dxa"/>
            <w:tcBorders>
              <w:top w:val="nil"/>
              <w:left w:val="nil"/>
              <w:bottom w:val="nil"/>
              <w:right w:val="nil"/>
            </w:tcBorders>
            <w:shd w:val="clear" w:color="auto" w:fill="auto"/>
            <w:noWrap/>
            <w:vAlign w:val="center"/>
            <w:hideMark/>
          </w:tcPr>
          <w:p w14:paraId="1463E624" w14:textId="77777777" w:rsidR="00DA62A5" w:rsidRPr="00490AA3" w:rsidRDefault="00DA62A5" w:rsidP="00DA62A5">
            <w:pPr>
              <w:rPr>
                <w:rFonts w:ascii="Arial" w:hAnsi="Arial" w:cs="Arial"/>
                <w:sz w:val="20"/>
                <w:szCs w:val="20"/>
              </w:rPr>
            </w:pPr>
          </w:p>
        </w:tc>
        <w:tc>
          <w:tcPr>
            <w:tcW w:w="1083" w:type="dxa"/>
            <w:tcBorders>
              <w:top w:val="nil"/>
              <w:left w:val="nil"/>
              <w:bottom w:val="nil"/>
              <w:right w:val="nil"/>
            </w:tcBorders>
            <w:shd w:val="clear" w:color="auto" w:fill="auto"/>
            <w:noWrap/>
            <w:vAlign w:val="center"/>
            <w:hideMark/>
          </w:tcPr>
          <w:p w14:paraId="5780AE7F" w14:textId="77777777" w:rsidR="00DA62A5" w:rsidRPr="00490AA3" w:rsidRDefault="00DA62A5" w:rsidP="00DA62A5">
            <w:pPr>
              <w:rPr>
                <w:rFonts w:ascii="Arial" w:hAnsi="Arial" w:cs="Arial"/>
                <w:sz w:val="20"/>
                <w:szCs w:val="20"/>
              </w:rPr>
            </w:pPr>
          </w:p>
        </w:tc>
        <w:tc>
          <w:tcPr>
            <w:tcW w:w="3940" w:type="dxa"/>
            <w:gridSpan w:val="2"/>
            <w:tcBorders>
              <w:top w:val="nil"/>
              <w:left w:val="nil"/>
              <w:bottom w:val="nil"/>
              <w:right w:val="nil"/>
            </w:tcBorders>
            <w:shd w:val="clear" w:color="auto" w:fill="auto"/>
            <w:noWrap/>
            <w:vAlign w:val="center"/>
            <w:hideMark/>
          </w:tcPr>
          <w:p w14:paraId="7EB3198C" w14:textId="77777777" w:rsidR="00DA62A5" w:rsidRPr="00490AA3" w:rsidRDefault="00DA62A5" w:rsidP="00DA62A5">
            <w:pPr>
              <w:jc w:val="center"/>
              <w:rPr>
                <w:rFonts w:ascii="Arial" w:hAnsi="Arial" w:cs="Arial"/>
                <w:color w:val="000000"/>
                <w:sz w:val="20"/>
                <w:szCs w:val="20"/>
              </w:rPr>
            </w:pPr>
            <w:r w:rsidRPr="00490AA3">
              <w:rPr>
                <w:rFonts w:ascii="Arial" w:hAnsi="Arial" w:cs="Arial"/>
                <w:color w:val="000000"/>
                <w:sz w:val="20"/>
                <w:szCs w:val="20"/>
              </w:rPr>
              <w:t>(Potpis odgovorne osobe)</w:t>
            </w:r>
          </w:p>
        </w:tc>
      </w:tr>
    </w:tbl>
    <w:p w14:paraId="593CEF9D" w14:textId="77777777" w:rsidR="00DA62A5" w:rsidRPr="00490AA3" w:rsidRDefault="00DA62A5" w:rsidP="00DA62A5">
      <w:pPr>
        <w:jc w:val="both"/>
        <w:rPr>
          <w:rFonts w:ascii="Arial" w:hAnsi="Arial" w:cs="Arial"/>
          <w:b/>
          <w:sz w:val="21"/>
          <w:szCs w:val="21"/>
        </w:rPr>
      </w:pPr>
    </w:p>
    <w:p w14:paraId="11C14C61" w14:textId="77777777" w:rsidR="00DA62A5" w:rsidRPr="00490AA3" w:rsidRDefault="00DA62A5" w:rsidP="00DA62A5">
      <w:pPr>
        <w:jc w:val="both"/>
        <w:rPr>
          <w:rFonts w:ascii="Arial" w:hAnsi="Arial" w:cs="Arial"/>
          <w:b/>
          <w:sz w:val="21"/>
          <w:szCs w:val="21"/>
        </w:rPr>
      </w:pPr>
    </w:p>
    <w:p w14:paraId="16A43AC6" w14:textId="657015C2" w:rsidR="00842D8B" w:rsidRDefault="00842D8B" w:rsidP="00CD123D">
      <w:pPr>
        <w:pStyle w:val="Heading2"/>
        <w:jc w:val="right"/>
      </w:pPr>
    </w:p>
    <w:p w14:paraId="17FF9F9A" w14:textId="60D38F3F" w:rsidR="00842D8B" w:rsidRDefault="00842D8B" w:rsidP="00842D8B"/>
    <w:p w14:paraId="2F2B4DE9" w14:textId="7969059D" w:rsidR="00842D8B" w:rsidRDefault="00842D8B" w:rsidP="00842D8B"/>
    <w:p w14:paraId="4D094069" w14:textId="42A19756" w:rsidR="00842D8B" w:rsidRDefault="00842D8B" w:rsidP="00842D8B"/>
    <w:p w14:paraId="4C37A84E" w14:textId="6662DA59" w:rsidR="00842D8B" w:rsidRDefault="00842D8B" w:rsidP="00842D8B"/>
    <w:p w14:paraId="795F64B7" w14:textId="305700E7" w:rsidR="00842D8B" w:rsidRDefault="00842D8B" w:rsidP="00842D8B"/>
    <w:p w14:paraId="14CA6F4B" w14:textId="7105F175" w:rsidR="00842D8B" w:rsidRDefault="00842D8B" w:rsidP="00842D8B"/>
    <w:p w14:paraId="0C0D06E0" w14:textId="1883262B" w:rsidR="00842D8B" w:rsidRDefault="00842D8B" w:rsidP="00842D8B"/>
    <w:p w14:paraId="7A5BF318" w14:textId="641E236A" w:rsidR="00842D8B" w:rsidRDefault="00842D8B" w:rsidP="00842D8B"/>
    <w:p w14:paraId="73417D03" w14:textId="27D92776" w:rsidR="00842D8B" w:rsidRDefault="00842D8B" w:rsidP="00842D8B"/>
    <w:p w14:paraId="50CBB19C" w14:textId="01A50C96" w:rsidR="00842D8B" w:rsidRDefault="00842D8B" w:rsidP="00842D8B"/>
    <w:p w14:paraId="33E074FD" w14:textId="12A76C69" w:rsidR="00842D8B" w:rsidRDefault="00842D8B" w:rsidP="00842D8B"/>
    <w:p w14:paraId="3BF6BFDA" w14:textId="371E1410" w:rsidR="00E71E15" w:rsidRDefault="00E71E15" w:rsidP="00842D8B"/>
    <w:p w14:paraId="17F48C92" w14:textId="266DA945" w:rsidR="00E71E15" w:rsidRDefault="00E71E15" w:rsidP="00842D8B"/>
    <w:p w14:paraId="580391A2" w14:textId="27AF371F" w:rsidR="00E71E15" w:rsidRDefault="00E71E15" w:rsidP="00842D8B"/>
    <w:p w14:paraId="07E2631A" w14:textId="34D1B801" w:rsidR="00E71E15" w:rsidRDefault="00E71E15" w:rsidP="00842D8B"/>
    <w:p w14:paraId="6C8CCC36" w14:textId="44B956E8" w:rsidR="00E71E15" w:rsidRDefault="00E71E15" w:rsidP="00842D8B"/>
    <w:p w14:paraId="1547EBDC" w14:textId="66A5F204" w:rsidR="00E71E15" w:rsidRDefault="00E71E15" w:rsidP="00842D8B"/>
    <w:p w14:paraId="074278F2" w14:textId="289EA8F2" w:rsidR="00E71E15" w:rsidRDefault="00E71E15" w:rsidP="00842D8B"/>
    <w:p w14:paraId="69C405E8" w14:textId="4C159171" w:rsidR="00E71E15" w:rsidRDefault="00E71E15" w:rsidP="00842D8B"/>
    <w:p w14:paraId="72798672" w14:textId="53D3DE84" w:rsidR="00E71E15" w:rsidRDefault="00E71E15" w:rsidP="00842D8B"/>
    <w:p w14:paraId="624F30D7" w14:textId="5F82CC22" w:rsidR="00CD123D" w:rsidRDefault="00CD123D" w:rsidP="00CD123D">
      <w:pPr>
        <w:pStyle w:val="Heading2"/>
        <w:jc w:val="right"/>
      </w:pPr>
      <w:r w:rsidRPr="00490AA3">
        <w:lastRenderedPageBreak/>
        <w:t>PRILOG III</w:t>
      </w:r>
    </w:p>
    <w:p w14:paraId="4FEDC3C4" w14:textId="77777777" w:rsidR="00842D8B" w:rsidRPr="00842D8B" w:rsidRDefault="00842D8B" w:rsidP="00842D8B"/>
    <w:p w14:paraId="03999338" w14:textId="77777777" w:rsidR="00842D8B" w:rsidRPr="00842D8B" w:rsidRDefault="00842D8B" w:rsidP="00842D8B">
      <w:pPr>
        <w:jc w:val="center"/>
        <w:rPr>
          <w:rFonts w:ascii="Arial" w:hAnsi="Arial" w:cs="Arial"/>
          <w:b/>
        </w:rPr>
      </w:pPr>
      <w:r w:rsidRPr="00842D8B">
        <w:rPr>
          <w:rFonts w:ascii="Arial" w:hAnsi="Arial" w:cs="Arial"/>
          <w:b/>
        </w:rPr>
        <w:t>TEHNIČKA SPECIFIKACIJA PREDMETA NABAVE</w:t>
      </w:r>
    </w:p>
    <w:p w14:paraId="26D0AB27" w14:textId="77777777" w:rsidR="00CD123D" w:rsidRPr="002C113B" w:rsidRDefault="00CD123D" w:rsidP="00CD123D">
      <w:pPr>
        <w:rPr>
          <w:rFonts w:ascii="Arial" w:hAnsi="Arial" w:cs="Arial"/>
        </w:rPr>
      </w:pPr>
    </w:p>
    <w:p w14:paraId="07846124" w14:textId="64346F99" w:rsidR="00643571" w:rsidRPr="002C113B" w:rsidRDefault="00643571" w:rsidP="00CD123D">
      <w:pPr>
        <w:pStyle w:val="ListParagraph"/>
        <w:numPr>
          <w:ilvl w:val="0"/>
          <w:numId w:val="25"/>
        </w:numPr>
        <w:spacing w:after="160" w:line="259" w:lineRule="auto"/>
        <w:contextualSpacing/>
        <w:jc w:val="both"/>
        <w:rPr>
          <w:rFonts w:ascii="Arial" w:eastAsia="Arial Unicode MS" w:hAnsi="Arial" w:cs="Arial"/>
        </w:rPr>
      </w:pPr>
      <w:r w:rsidRPr="002C113B">
        <w:rPr>
          <w:rFonts w:ascii="Arial" w:hAnsi="Arial" w:cs="Arial"/>
        </w:rPr>
        <w:t xml:space="preserve">Servis </w:t>
      </w:r>
      <w:r w:rsidR="00CD123D" w:rsidRPr="002C113B">
        <w:rPr>
          <w:rFonts w:ascii="Arial" w:hAnsi="Arial" w:cs="Arial"/>
        </w:rPr>
        <w:t>–</w:t>
      </w:r>
      <w:r w:rsidRPr="002C113B">
        <w:rPr>
          <w:rFonts w:ascii="Arial" w:hAnsi="Arial" w:cs="Arial"/>
        </w:rPr>
        <w:t xml:space="preserve"> </w:t>
      </w:r>
      <w:r w:rsidR="002C113B" w:rsidRPr="002C113B">
        <w:rPr>
          <w:rFonts w:ascii="Arial" w:hAnsi="Arial" w:cs="Arial"/>
        </w:rPr>
        <w:t>do</w:t>
      </w:r>
      <w:r w:rsidR="00CD123D" w:rsidRPr="002C113B">
        <w:rPr>
          <w:rFonts w:ascii="Arial" w:hAnsi="Arial" w:cs="Arial"/>
        </w:rPr>
        <w:t xml:space="preserve"> 500 sati rada</w:t>
      </w:r>
      <w:r w:rsidRPr="002C113B">
        <w:rPr>
          <w:rFonts w:ascii="Arial" w:hAnsi="Arial" w:cs="Arial"/>
        </w:rPr>
        <w:t>:</w:t>
      </w:r>
      <w:r w:rsidR="00CD123D" w:rsidRPr="002C113B">
        <w:rPr>
          <w:rFonts w:ascii="Arial" w:hAnsi="Arial" w:cs="Arial"/>
        </w:rPr>
        <w:t xml:space="preserve"> promjena filtera čestica</w:t>
      </w:r>
      <w:r w:rsidR="00322B33" w:rsidRPr="002C113B">
        <w:rPr>
          <w:rFonts w:ascii="Arial" w:hAnsi="Arial" w:cs="Arial"/>
        </w:rPr>
        <w:t xml:space="preserve"> motora,</w:t>
      </w:r>
      <w:r w:rsidR="00CD123D" w:rsidRPr="002C113B">
        <w:rPr>
          <w:rFonts w:ascii="Arial" w:hAnsi="Arial" w:cs="Arial"/>
        </w:rPr>
        <w:t xml:space="preserve"> </w:t>
      </w:r>
      <w:r w:rsidR="00322B33" w:rsidRPr="002C113B">
        <w:rPr>
          <w:rFonts w:ascii="Arial" w:hAnsi="Arial" w:cs="Arial"/>
        </w:rPr>
        <w:t xml:space="preserve">promjena </w:t>
      </w:r>
      <w:r w:rsidR="00CD123D" w:rsidRPr="002C113B">
        <w:rPr>
          <w:rFonts w:ascii="Arial" w:hAnsi="Arial" w:cs="Arial"/>
        </w:rPr>
        <w:t>ulja</w:t>
      </w:r>
      <w:r w:rsidR="00322B33" w:rsidRPr="002C113B">
        <w:rPr>
          <w:rFonts w:ascii="Arial" w:hAnsi="Arial" w:cs="Arial"/>
        </w:rPr>
        <w:t xml:space="preserve"> motora, promjena</w:t>
      </w:r>
      <w:r w:rsidRPr="002C113B">
        <w:rPr>
          <w:rFonts w:ascii="Arial" w:hAnsi="Arial" w:cs="Arial"/>
        </w:rPr>
        <w:t xml:space="preserve"> </w:t>
      </w:r>
      <w:r w:rsidR="00CD123D" w:rsidRPr="002C113B">
        <w:rPr>
          <w:rFonts w:ascii="Arial" w:hAnsi="Arial" w:cs="Arial"/>
        </w:rPr>
        <w:t>filtera goriva, prov</w:t>
      </w:r>
      <w:r w:rsidR="00322B33" w:rsidRPr="002C113B">
        <w:rPr>
          <w:rFonts w:ascii="Arial" w:hAnsi="Arial" w:cs="Arial"/>
        </w:rPr>
        <w:t>jera baterije i el. instalacije. Promjena</w:t>
      </w:r>
      <w:r w:rsidR="00CD123D" w:rsidRPr="002C113B">
        <w:rPr>
          <w:rFonts w:ascii="Arial" w:hAnsi="Arial" w:cs="Arial"/>
        </w:rPr>
        <w:t xml:space="preserve"> ulja </w:t>
      </w:r>
      <w:r w:rsidR="00322B33" w:rsidRPr="002C113B">
        <w:rPr>
          <w:rFonts w:ascii="Arial" w:hAnsi="Arial" w:cs="Arial"/>
        </w:rPr>
        <w:t>transmisije</w:t>
      </w:r>
      <w:r w:rsidR="002C113B" w:rsidRPr="002C113B">
        <w:rPr>
          <w:rFonts w:ascii="Arial" w:hAnsi="Arial" w:cs="Arial"/>
        </w:rPr>
        <w:t xml:space="preserve"> vratila čiščenje filtera ulja i pregled stoja za preventivno otklanjanje mogućih kvarova.</w:t>
      </w:r>
    </w:p>
    <w:p w14:paraId="3F9BDFC2" w14:textId="04226AB6" w:rsidR="00DA62A5" w:rsidRPr="002C113B" w:rsidRDefault="002C113B" w:rsidP="002C113B">
      <w:pPr>
        <w:pStyle w:val="ListParagraph"/>
        <w:numPr>
          <w:ilvl w:val="0"/>
          <w:numId w:val="25"/>
        </w:numPr>
        <w:spacing w:after="240"/>
        <w:jc w:val="both"/>
        <w:rPr>
          <w:rFonts w:ascii="Arial" w:hAnsi="Arial" w:cs="Arial"/>
          <w:b/>
          <w:sz w:val="21"/>
          <w:szCs w:val="21"/>
        </w:rPr>
      </w:pPr>
      <w:r w:rsidRPr="002C113B">
        <w:rPr>
          <w:rFonts w:ascii="Arial" w:hAnsi="Arial" w:cs="Arial"/>
        </w:rPr>
        <w:t xml:space="preserve">Servis – </w:t>
      </w:r>
      <w:r>
        <w:rPr>
          <w:rFonts w:ascii="Arial" w:hAnsi="Arial" w:cs="Arial"/>
        </w:rPr>
        <w:t>preko</w:t>
      </w:r>
      <w:r w:rsidRPr="002C113B">
        <w:rPr>
          <w:rFonts w:ascii="Arial" w:hAnsi="Arial" w:cs="Arial"/>
        </w:rPr>
        <w:t xml:space="preserve"> 500 sati rada: promjena filtera čestica motora, promjena ulja motora, promjena filtera goriva, provjera baterije i el. instalacije. Promjena ulja transmisije vratila </w:t>
      </w:r>
      <w:r>
        <w:rPr>
          <w:rFonts w:ascii="Arial" w:hAnsi="Arial" w:cs="Arial"/>
        </w:rPr>
        <w:t>promjena</w:t>
      </w:r>
      <w:r w:rsidRPr="002C113B">
        <w:rPr>
          <w:rFonts w:ascii="Arial" w:hAnsi="Arial" w:cs="Arial"/>
        </w:rPr>
        <w:t xml:space="preserve"> filtera ulja</w:t>
      </w:r>
      <w:r>
        <w:rPr>
          <w:rFonts w:ascii="Arial" w:hAnsi="Arial" w:cs="Arial"/>
        </w:rPr>
        <w:t>, promjena filtera kabine</w:t>
      </w:r>
      <w:r w:rsidRPr="002C113B">
        <w:rPr>
          <w:rFonts w:ascii="Arial" w:hAnsi="Arial" w:cs="Arial"/>
        </w:rPr>
        <w:t xml:space="preserve"> i pregled stoja za preventivno otklanjanje mogućih kvarova.</w:t>
      </w:r>
    </w:p>
    <w:p w14:paraId="59E3E9FF" w14:textId="77777777" w:rsidR="00DA62A5" w:rsidRPr="00490AA3" w:rsidRDefault="00DA62A5" w:rsidP="00DA62A5">
      <w:pPr>
        <w:spacing w:after="240"/>
        <w:jc w:val="both"/>
        <w:rPr>
          <w:rFonts w:ascii="Arial" w:hAnsi="Arial" w:cs="Arial"/>
          <w:b/>
          <w:sz w:val="21"/>
          <w:szCs w:val="21"/>
        </w:rPr>
      </w:pPr>
    </w:p>
    <w:p w14:paraId="1794B148" w14:textId="24752E13" w:rsidR="00DA62A5" w:rsidRPr="00490AA3" w:rsidRDefault="00DA62A5" w:rsidP="00DA62A5">
      <w:pPr>
        <w:pStyle w:val="Naslov11"/>
        <w:numPr>
          <w:ilvl w:val="0"/>
          <w:numId w:val="0"/>
        </w:numPr>
        <w:spacing w:after="240"/>
        <w:rPr>
          <w:rFonts w:cs="Arial"/>
        </w:rPr>
      </w:pPr>
      <w:bookmarkStart w:id="39" w:name="_Toc316566971"/>
    </w:p>
    <w:p w14:paraId="3E7563B9" w14:textId="5129CA68" w:rsidR="00643571" w:rsidRDefault="00643571" w:rsidP="00DA62A5">
      <w:pPr>
        <w:pStyle w:val="Naslov11"/>
        <w:numPr>
          <w:ilvl w:val="0"/>
          <w:numId w:val="0"/>
        </w:numPr>
        <w:spacing w:after="240"/>
        <w:rPr>
          <w:rFonts w:cs="Arial"/>
        </w:rPr>
      </w:pPr>
    </w:p>
    <w:p w14:paraId="4B46CEFF" w14:textId="47BC9D60" w:rsidR="00CD317A" w:rsidRDefault="00CD317A" w:rsidP="00DA62A5">
      <w:pPr>
        <w:pStyle w:val="Naslov11"/>
        <w:numPr>
          <w:ilvl w:val="0"/>
          <w:numId w:val="0"/>
        </w:numPr>
        <w:spacing w:after="240"/>
        <w:rPr>
          <w:rFonts w:cs="Arial"/>
        </w:rPr>
      </w:pPr>
    </w:p>
    <w:p w14:paraId="29EE38FA" w14:textId="3C9B7F96" w:rsidR="00CD317A" w:rsidRDefault="00CD317A" w:rsidP="00DA62A5">
      <w:pPr>
        <w:pStyle w:val="Naslov11"/>
        <w:numPr>
          <w:ilvl w:val="0"/>
          <w:numId w:val="0"/>
        </w:numPr>
        <w:spacing w:after="240"/>
        <w:rPr>
          <w:rFonts w:cs="Arial"/>
        </w:rPr>
      </w:pPr>
    </w:p>
    <w:p w14:paraId="347A71A3" w14:textId="77777777" w:rsidR="00CD317A" w:rsidRPr="00490AA3" w:rsidRDefault="00CD317A" w:rsidP="00DA62A5">
      <w:pPr>
        <w:pStyle w:val="Naslov11"/>
        <w:numPr>
          <w:ilvl w:val="0"/>
          <w:numId w:val="0"/>
        </w:numPr>
        <w:spacing w:after="240"/>
        <w:rPr>
          <w:rFonts w:cs="Arial"/>
        </w:rPr>
      </w:pPr>
    </w:p>
    <w:bookmarkEnd w:id="39"/>
    <w:p w14:paraId="3E61E23C" w14:textId="112C5329" w:rsidR="00DA62A5" w:rsidRDefault="00DA62A5" w:rsidP="00DA62A5">
      <w:pPr>
        <w:spacing w:after="240"/>
        <w:rPr>
          <w:rFonts w:ascii="Arial" w:hAnsi="Arial" w:cs="Arial"/>
          <w:b/>
        </w:rPr>
      </w:pPr>
    </w:p>
    <w:p w14:paraId="6C7F0417" w14:textId="60EE1670" w:rsidR="00842D8B" w:rsidRDefault="00842D8B" w:rsidP="00DA62A5">
      <w:pPr>
        <w:spacing w:after="240"/>
        <w:rPr>
          <w:rFonts w:ascii="Arial" w:hAnsi="Arial" w:cs="Arial"/>
          <w:b/>
        </w:rPr>
      </w:pPr>
    </w:p>
    <w:p w14:paraId="28DFA373" w14:textId="22FCC8B9" w:rsidR="00842D8B" w:rsidRDefault="00842D8B" w:rsidP="00DA62A5">
      <w:pPr>
        <w:spacing w:after="240"/>
        <w:rPr>
          <w:rFonts w:ascii="Arial" w:hAnsi="Arial" w:cs="Arial"/>
          <w:b/>
        </w:rPr>
      </w:pPr>
    </w:p>
    <w:p w14:paraId="56AD21CB" w14:textId="0B55ED41" w:rsidR="00842D8B" w:rsidRDefault="00842D8B" w:rsidP="00DA62A5">
      <w:pPr>
        <w:spacing w:after="240"/>
        <w:rPr>
          <w:rFonts w:ascii="Arial" w:hAnsi="Arial" w:cs="Arial"/>
          <w:b/>
        </w:rPr>
      </w:pPr>
    </w:p>
    <w:p w14:paraId="7A7B8AAF" w14:textId="50744956" w:rsidR="00842D8B" w:rsidRDefault="00842D8B" w:rsidP="00DA62A5">
      <w:pPr>
        <w:spacing w:after="240"/>
        <w:rPr>
          <w:rFonts w:ascii="Arial" w:hAnsi="Arial" w:cs="Arial"/>
          <w:b/>
        </w:rPr>
      </w:pPr>
    </w:p>
    <w:p w14:paraId="182E54E4" w14:textId="66C81A05" w:rsidR="00842D8B" w:rsidRDefault="00842D8B" w:rsidP="00DA62A5">
      <w:pPr>
        <w:spacing w:after="240"/>
        <w:rPr>
          <w:rFonts w:ascii="Arial" w:hAnsi="Arial" w:cs="Arial"/>
          <w:b/>
        </w:rPr>
      </w:pPr>
    </w:p>
    <w:p w14:paraId="259B122D" w14:textId="377B195C" w:rsidR="00842D8B" w:rsidRDefault="00842D8B" w:rsidP="00DA62A5">
      <w:pPr>
        <w:spacing w:after="240"/>
        <w:rPr>
          <w:rFonts w:ascii="Arial" w:hAnsi="Arial" w:cs="Arial"/>
          <w:b/>
        </w:rPr>
      </w:pPr>
    </w:p>
    <w:p w14:paraId="0888BDBC" w14:textId="551963D4" w:rsidR="00842D8B" w:rsidRDefault="00842D8B" w:rsidP="00DA62A5">
      <w:pPr>
        <w:spacing w:after="240"/>
        <w:rPr>
          <w:rFonts w:ascii="Arial" w:hAnsi="Arial" w:cs="Arial"/>
          <w:b/>
        </w:rPr>
      </w:pPr>
    </w:p>
    <w:p w14:paraId="4A17B0FA" w14:textId="5A0DE3E6" w:rsidR="00842D8B" w:rsidRDefault="00842D8B" w:rsidP="00DA62A5">
      <w:pPr>
        <w:spacing w:after="240"/>
        <w:rPr>
          <w:rFonts w:ascii="Arial" w:hAnsi="Arial" w:cs="Arial"/>
          <w:b/>
        </w:rPr>
      </w:pPr>
    </w:p>
    <w:p w14:paraId="61ECD01C" w14:textId="7CF5122C" w:rsidR="00842D8B" w:rsidRDefault="00842D8B" w:rsidP="00DA62A5">
      <w:pPr>
        <w:spacing w:after="240"/>
        <w:rPr>
          <w:rFonts w:ascii="Arial" w:hAnsi="Arial" w:cs="Arial"/>
          <w:b/>
        </w:rPr>
      </w:pPr>
    </w:p>
    <w:p w14:paraId="60C72781" w14:textId="64AFE819" w:rsidR="00842D8B" w:rsidRDefault="00842D8B" w:rsidP="00DA62A5">
      <w:pPr>
        <w:spacing w:after="240"/>
        <w:rPr>
          <w:rFonts w:ascii="Arial" w:hAnsi="Arial" w:cs="Arial"/>
          <w:b/>
        </w:rPr>
      </w:pPr>
    </w:p>
    <w:p w14:paraId="4B67FB85" w14:textId="4783A6C9" w:rsidR="00842D8B" w:rsidRDefault="00842D8B" w:rsidP="00DA62A5">
      <w:pPr>
        <w:spacing w:after="240"/>
        <w:rPr>
          <w:rFonts w:ascii="Arial" w:hAnsi="Arial" w:cs="Arial"/>
          <w:b/>
        </w:rPr>
      </w:pPr>
    </w:p>
    <w:p w14:paraId="20A2357A" w14:textId="1F7EC0D5" w:rsidR="00842D8B" w:rsidRDefault="00842D8B" w:rsidP="00DA62A5">
      <w:pPr>
        <w:spacing w:after="240"/>
        <w:rPr>
          <w:rFonts w:ascii="Arial" w:hAnsi="Arial" w:cs="Arial"/>
          <w:b/>
        </w:rPr>
      </w:pPr>
    </w:p>
    <w:p w14:paraId="5CB86E70" w14:textId="585DF0F7" w:rsidR="00E71E15" w:rsidRDefault="00E71E15" w:rsidP="00DA62A5">
      <w:pPr>
        <w:spacing w:after="240"/>
        <w:rPr>
          <w:rFonts w:ascii="Arial" w:hAnsi="Arial" w:cs="Arial"/>
          <w:b/>
        </w:rPr>
      </w:pPr>
    </w:p>
    <w:p w14:paraId="4C30F1C9" w14:textId="77777777" w:rsidR="00DA62A5" w:rsidRPr="00490AA3" w:rsidRDefault="00DA62A5" w:rsidP="00DA62A5">
      <w:pPr>
        <w:pStyle w:val="Heading2"/>
      </w:pPr>
      <w:bookmarkStart w:id="40" w:name="_Toc56422177"/>
      <w:r w:rsidRPr="00490AA3">
        <w:lastRenderedPageBreak/>
        <w:t>PRILOG IV_Izjava o nekažnjavanju</w:t>
      </w:r>
      <w:bookmarkEnd w:id="40"/>
    </w:p>
    <w:p w14:paraId="0CB88BA2" w14:textId="77777777" w:rsidR="00DA62A5" w:rsidRPr="00490AA3" w:rsidRDefault="00DA62A5" w:rsidP="00DA62A5">
      <w:pPr>
        <w:autoSpaceDE w:val="0"/>
        <w:autoSpaceDN w:val="0"/>
        <w:adjustRightInd w:val="0"/>
        <w:spacing w:after="240"/>
        <w:jc w:val="both"/>
        <w:rPr>
          <w:rFonts w:ascii="Arial" w:hAnsi="Arial" w:cs="Arial"/>
        </w:rPr>
      </w:pPr>
    </w:p>
    <w:p w14:paraId="1ED170A3" w14:textId="08B91C1C" w:rsidR="00DA62A5" w:rsidRPr="00490AA3" w:rsidRDefault="00DA62A5" w:rsidP="00DA62A5">
      <w:pPr>
        <w:autoSpaceDE w:val="0"/>
        <w:autoSpaceDN w:val="0"/>
        <w:adjustRightInd w:val="0"/>
        <w:spacing w:after="240"/>
        <w:jc w:val="both"/>
        <w:rPr>
          <w:rFonts w:ascii="Arial" w:hAnsi="Arial" w:cs="Arial"/>
        </w:rPr>
      </w:pPr>
      <w:r w:rsidRPr="00490AA3">
        <w:rPr>
          <w:rFonts w:ascii="Arial" w:hAnsi="Arial" w:cs="Arial"/>
        </w:rPr>
        <w:t>Na temelju članka 265. stavka 1. točke 1. i stavka 2. Zakona o javnoj nabavi (Narodne novine, broj 120/2016</w:t>
      </w:r>
      <w:r w:rsidR="00253306">
        <w:rPr>
          <w:rFonts w:ascii="Arial" w:hAnsi="Arial" w:cs="Arial"/>
        </w:rPr>
        <w:t xml:space="preserve"> i </w:t>
      </w:r>
      <w:r w:rsidR="00253306" w:rsidRPr="006A67FA">
        <w:rPr>
          <w:rFonts w:ascii="Arial" w:hAnsi="Arial" w:cs="Arial"/>
        </w:rPr>
        <w:t>114/2022</w:t>
      </w:r>
      <w:r w:rsidRPr="00490AA3">
        <w:rPr>
          <w:rFonts w:ascii="Arial" w:hAnsi="Arial" w:cs="Arial"/>
        </w:rPr>
        <w:t xml:space="preserve">), dajem </w:t>
      </w:r>
    </w:p>
    <w:p w14:paraId="63DAEC30" w14:textId="77777777" w:rsidR="00DA62A5" w:rsidRPr="00490AA3" w:rsidRDefault="00DA62A5" w:rsidP="00DA62A5">
      <w:pPr>
        <w:autoSpaceDE w:val="0"/>
        <w:autoSpaceDN w:val="0"/>
        <w:adjustRightInd w:val="0"/>
        <w:spacing w:after="240"/>
        <w:jc w:val="center"/>
        <w:rPr>
          <w:rFonts w:ascii="Arial" w:hAnsi="Arial" w:cs="Arial"/>
        </w:rPr>
      </w:pPr>
      <w:r w:rsidRPr="00490AA3">
        <w:rPr>
          <w:rFonts w:ascii="Arial" w:hAnsi="Arial" w:cs="Arial"/>
          <w:b/>
          <w:bCs/>
        </w:rPr>
        <w:t>I Z J A V U</w:t>
      </w:r>
    </w:p>
    <w:p w14:paraId="2E84206E" w14:textId="1EB9BD27" w:rsidR="00B92037" w:rsidRDefault="00DA62A5" w:rsidP="00253306">
      <w:pPr>
        <w:autoSpaceDE w:val="0"/>
        <w:autoSpaceDN w:val="0"/>
        <w:adjustRightInd w:val="0"/>
        <w:jc w:val="center"/>
        <w:rPr>
          <w:rFonts w:ascii="Arial" w:hAnsi="Arial" w:cs="Arial"/>
        </w:rPr>
      </w:pPr>
      <w:r w:rsidRPr="00490AA3">
        <w:rPr>
          <w:rFonts w:ascii="Arial" w:hAnsi="Arial" w:cs="Arial"/>
        </w:rPr>
        <w:t xml:space="preserve">kojom ja </w:t>
      </w:r>
      <w:r w:rsidR="00B92037">
        <w:rPr>
          <w:rFonts w:ascii="Arial" w:hAnsi="Arial" w:cs="Arial"/>
        </w:rPr>
        <w:t xml:space="preserve"> ____________________________</w:t>
      </w:r>
      <w:r w:rsidRPr="00490AA3">
        <w:rPr>
          <w:rFonts w:ascii="Arial" w:hAnsi="Arial" w:cs="Arial"/>
        </w:rPr>
        <w:t>____________________ iz</w:t>
      </w:r>
    </w:p>
    <w:p w14:paraId="16FC5248" w14:textId="569A510A" w:rsidR="00B92037" w:rsidRDefault="00B92037" w:rsidP="00253306">
      <w:pPr>
        <w:autoSpaceDE w:val="0"/>
        <w:autoSpaceDN w:val="0"/>
        <w:adjustRightInd w:val="0"/>
        <w:jc w:val="center"/>
        <w:rPr>
          <w:rFonts w:ascii="Arial" w:hAnsi="Arial" w:cs="Arial"/>
        </w:rPr>
      </w:pPr>
      <w:r w:rsidRPr="00490AA3">
        <w:rPr>
          <w:rFonts w:ascii="Arial" w:hAnsi="Arial" w:cs="Arial"/>
        </w:rPr>
        <w:t>(ime i prezime)</w:t>
      </w:r>
    </w:p>
    <w:p w14:paraId="29243722" w14:textId="77777777" w:rsidR="00B92037" w:rsidRDefault="00B92037" w:rsidP="00253306">
      <w:pPr>
        <w:autoSpaceDE w:val="0"/>
        <w:autoSpaceDN w:val="0"/>
        <w:adjustRightInd w:val="0"/>
        <w:jc w:val="center"/>
        <w:rPr>
          <w:rFonts w:ascii="Arial" w:hAnsi="Arial" w:cs="Arial"/>
        </w:rPr>
      </w:pPr>
    </w:p>
    <w:p w14:paraId="60A3D882" w14:textId="7923DE98" w:rsidR="00DA62A5" w:rsidRPr="00490AA3" w:rsidRDefault="00DA62A5" w:rsidP="00253306">
      <w:pPr>
        <w:autoSpaceDE w:val="0"/>
        <w:autoSpaceDN w:val="0"/>
        <w:adjustRightInd w:val="0"/>
        <w:jc w:val="center"/>
        <w:rPr>
          <w:rFonts w:ascii="Arial" w:hAnsi="Arial" w:cs="Arial"/>
        </w:rPr>
      </w:pPr>
      <w:r w:rsidRPr="00490AA3">
        <w:rPr>
          <w:rFonts w:ascii="Arial" w:hAnsi="Arial" w:cs="Arial"/>
        </w:rPr>
        <w:t>_______________________________________</w:t>
      </w:r>
      <w:r w:rsidR="00B92037">
        <w:rPr>
          <w:rFonts w:ascii="Arial" w:hAnsi="Arial" w:cs="Arial"/>
        </w:rPr>
        <w:t>____________</w:t>
      </w:r>
    </w:p>
    <w:p w14:paraId="08B5E2B9" w14:textId="024AE7AD" w:rsidR="00DA62A5" w:rsidRPr="00490AA3" w:rsidRDefault="00DA62A5" w:rsidP="00253306">
      <w:pPr>
        <w:autoSpaceDE w:val="0"/>
        <w:autoSpaceDN w:val="0"/>
        <w:adjustRightInd w:val="0"/>
        <w:spacing w:after="240"/>
        <w:jc w:val="center"/>
        <w:rPr>
          <w:rFonts w:ascii="Arial" w:hAnsi="Arial" w:cs="Arial"/>
        </w:rPr>
      </w:pPr>
      <w:r w:rsidRPr="00490AA3">
        <w:rPr>
          <w:rFonts w:ascii="Arial" w:hAnsi="Arial" w:cs="Arial"/>
        </w:rPr>
        <w:t>(adresa stanovanja)</w:t>
      </w:r>
    </w:p>
    <w:p w14:paraId="67E3661C" w14:textId="0EA68555" w:rsidR="00B92037" w:rsidRDefault="00DA62A5" w:rsidP="00253306">
      <w:pPr>
        <w:autoSpaceDE w:val="0"/>
        <w:autoSpaceDN w:val="0"/>
        <w:adjustRightInd w:val="0"/>
        <w:spacing w:after="240"/>
        <w:jc w:val="center"/>
        <w:rPr>
          <w:rFonts w:ascii="Arial" w:hAnsi="Arial" w:cs="Arial"/>
        </w:rPr>
      </w:pPr>
      <w:r w:rsidRPr="00490AA3">
        <w:rPr>
          <w:rFonts w:ascii="Arial" w:hAnsi="Arial" w:cs="Arial"/>
        </w:rPr>
        <w:t>broj osobne iskaznice</w:t>
      </w:r>
      <w:r w:rsidR="00B92037">
        <w:rPr>
          <w:rFonts w:ascii="Arial" w:hAnsi="Arial" w:cs="Arial"/>
        </w:rPr>
        <w:t xml:space="preserve"> __________</w:t>
      </w:r>
      <w:r w:rsidRPr="00490AA3">
        <w:rPr>
          <w:rFonts w:ascii="Arial" w:hAnsi="Arial" w:cs="Arial"/>
        </w:rPr>
        <w:t>_____________ izdane</w:t>
      </w:r>
    </w:p>
    <w:p w14:paraId="155CC592" w14:textId="718DCC4C" w:rsidR="00B92037" w:rsidRPr="00490AA3" w:rsidRDefault="00DA62A5" w:rsidP="00253306">
      <w:pPr>
        <w:autoSpaceDE w:val="0"/>
        <w:autoSpaceDN w:val="0"/>
        <w:adjustRightInd w:val="0"/>
        <w:spacing w:after="240"/>
        <w:jc w:val="center"/>
        <w:rPr>
          <w:rFonts w:ascii="Arial" w:hAnsi="Arial" w:cs="Arial"/>
        </w:rPr>
      </w:pPr>
      <w:r w:rsidRPr="00490AA3">
        <w:rPr>
          <w:rFonts w:ascii="Arial" w:hAnsi="Arial" w:cs="Arial"/>
        </w:rPr>
        <w:t>od___</w:t>
      </w:r>
      <w:r w:rsidR="00B92037">
        <w:rPr>
          <w:rFonts w:ascii="Arial" w:hAnsi="Arial" w:cs="Arial"/>
        </w:rPr>
        <w:t>_______________________________</w:t>
      </w:r>
    </w:p>
    <w:p w14:paraId="3724A6A0" w14:textId="7D598CC9" w:rsidR="00DA62A5" w:rsidRPr="00490AA3" w:rsidRDefault="00DA62A5" w:rsidP="00DA62A5">
      <w:pPr>
        <w:autoSpaceDE w:val="0"/>
        <w:autoSpaceDN w:val="0"/>
        <w:adjustRightInd w:val="0"/>
        <w:spacing w:after="240"/>
        <w:jc w:val="both"/>
        <w:rPr>
          <w:rFonts w:ascii="Arial" w:hAnsi="Arial" w:cs="Arial"/>
        </w:rPr>
      </w:pPr>
      <w:r w:rsidRPr="00490AA3">
        <w:rPr>
          <w:rFonts w:ascii="Arial" w:hAnsi="Arial" w:cs="Arial"/>
        </w:rPr>
        <w:t xml:space="preserve">kao po zakonu ovlaštena osoba za zastupanje gospodarskog subjekta </w:t>
      </w:r>
    </w:p>
    <w:p w14:paraId="14190F89" w14:textId="6517E6A1" w:rsidR="00DA62A5" w:rsidRPr="00490AA3" w:rsidRDefault="00DA62A5" w:rsidP="00DA62A5">
      <w:pPr>
        <w:autoSpaceDE w:val="0"/>
        <w:autoSpaceDN w:val="0"/>
        <w:adjustRightInd w:val="0"/>
        <w:spacing w:after="240"/>
        <w:jc w:val="both"/>
        <w:rPr>
          <w:rFonts w:ascii="Arial" w:hAnsi="Arial" w:cs="Arial"/>
        </w:rPr>
      </w:pPr>
      <w:r w:rsidRPr="00490AA3">
        <w:rPr>
          <w:rFonts w:ascii="Arial" w:hAnsi="Arial" w:cs="Arial"/>
        </w:rPr>
        <w:t xml:space="preserve">___________________________________________________________________ </w:t>
      </w:r>
    </w:p>
    <w:p w14:paraId="5E42D1B4" w14:textId="14957699" w:rsidR="00DA62A5" w:rsidRPr="00490AA3" w:rsidRDefault="00DA62A5" w:rsidP="00B92037">
      <w:pPr>
        <w:autoSpaceDE w:val="0"/>
        <w:autoSpaceDN w:val="0"/>
        <w:adjustRightInd w:val="0"/>
        <w:spacing w:after="240"/>
        <w:jc w:val="center"/>
        <w:rPr>
          <w:rFonts w:ascii="Arial" w:hAnsi="Arial" w:cs="Arial"/>
        </w:rPr>
      </w:pPr>
      <w:r w:rsidRPr="00490AA3">
        <w:rPr>
          <w:rFonts w:ascii="Arial" w:hAnsi="Arial" w:cs="Arial"/>
        </w:rPr>
        <w:t>___________________________________________</w:t>
      </w:r>
      <w:r w:rsidR="00B92037">
        <w:rPr>
          <w:rFonts w:ascii="Arial" w:hAnsi="Arial" w:cs="Arial"/>
        </w:rPr>
        <w:t>________________________</w:t>
      </w:r>
      <w:r w:rsidRPr="00490AA3">
        <w:rPr>
          <w:rFonts w:ascii="Arial" w:hAnsi="Arial" w:cs="Arial"/>
        </w:rPr>
        <w:t xml:space="preserve">                              (naziv i adresa gospodarskog subjekta, OIB)</w:t>
      </w:r>
    </w:p>
    <w:p w14:paraId="4473CB8B" w14:textId="1B8282A0" w:rsidR="00DA62A5" w:rsidRPr="00490AA3" w:rsidRDefault="00253306" w:rsidP="00DA62A5">
      <w:pPr>
        <w:autoSpaceDE w:val="0"/>
        <w:autoSpaceDN w:val="0"/>
        <w:adjustRightInd w:val="0"/>
        <w:spacing w:after="240"/>
        <w:jc w:val="both"/>
        <w:rPr>
          <w:rFonts w:ascii="Arial" w:hAnsi="Arial" w:cs="Arial"/>
        </w:rPr>
      </w:pPr>
      <w:r w:rsidRPr="00E71E15">
        <w:rPr>
          <w:rFonts w:ascii="Arial" w:hAnsi="Arial" w:cs="Arial"/>
        </w:rPr>
        <w:t xml:space="preserve">izjavljujem za sebe, za gospodarski subjekt </w:t>
      </w:r>
      <w:r w:rsidRPr="00E71E15">
        <w:rPr>
          <w:rFonts w:ascii="Arial" w:eastAsia="DengXian" w:hAnsi="Arial" w:cs="Arial"/>
          <w:lang w:eastAsia="zh-CN"/>
        </w:rPr>
        <w:t xml:space="preserve">i za sve osobe koje su članovi upravnog, upravljačkog ili nadzornog tijela ili imaju ovlasti zastupanja, donošenja odluka ili nadzora gospodarskog subjekta, </w:t>
      </w:r>
      <w:r w:rsidR="00DA62A5" w:rsidRPr="00E71E15">
        <w:rPr>
          <w:rFonts w:ascii="Arial" w:hAnsi="Arial" w:cs="Arial"/>
        </w:rPr>
        <w:t xml:space="preserve"> da protiv mene osobno niti protiv gospodarskog subjekta kojeg zastupam</w:t>
      </w:r>
      <w:r w:rsidR="007B44D9" w:rsidRPr="00E71E15">
        <w:rPr>
          <w:rFonts w:ascii="Arial" w:hAnsi="Arial" w:cs="Arial"/>
        </w:rPr>
        <w:t xml:space="preserve">, </w:t>
      </w:r>
      <w:r w:rsidR="00BB141B" w:rsidRPr="00E71E15">
        <w:rPr>
          <w:rFonts w:ascii="Arial" w:hAnsi="Arial" w:cs="Arial"/>
        </w:rPr>
        <w:t>k</w:t>
      </w:r>
      <w:r w:rsidR="007B44D9" w:rsidRPr="00E71E15">
        <w:rPr>
          <w:rFonts w:ascii="Arial" w:hAnsi="Arial" w:cs="Arial"/>
        </w:rPr>
        <w:t>a</w:t>
      </w:r>
      <w:r w:rsidR="00BB141B" w:rsidRPr="00E71E15">
        <w:rPr>
          <w:rFonts w:ascii="Arial" w:hAnsi="Arial" w:cs="Arial"/>
        </w:rPr>
        <w:t>o</w:t>
      </w:r>
      <w:r w:rsidR="007B44D9" w:rsidRPr="00E71E15">
        <w:rPr>
          <w:rFonts w:ascii="Arial" w:hAnsi="Arial" w:cs="Arial"/>
        </w:rPr>
        <w:t xml:space="preserve"> ni protiv ostalih osoba za koje dajem ovu izjavu,</w:t>
      </w:r>
      <w:r w:rsidR="00DA62A5" w:rsidRPr="00E71E15">
        <w:rPr>
          <w:rFonts w:ascii="Arial" w:hAnsi="Arial" w:cs="Arial"/>
        </w:rPr>
        <w:t xml:space="preserve"> </w:t>
      </w:r>
      <w:r w:rsidR="00DA62A5" w:rsidRPr="00490AA3">
        <w:rPr>
          <w:rFonts w:ascii="Arial" w:hAnsi="Arial" w:cs="Arial"/>
        </w:rPr>
        <w:t xml:space="preserve">nije izrečena pravomoćna osuđujuća presuda za bilo koje od dolje navedenih kaznenih djela odnosno za odgovarajuća kaznena djela prema propisima države čiji sam državljanin ili države sjedišta gospodarskog subjekta: </w:t>
      </w:r>
    </w:p>
    <w:p w14:paraId="29547594" w14:textId="77777777" w:rsidR="00DA62A5" w:rsidRPr="00490AA3" w:rsidRDefault="00DA62A5" w:rsidP="00DA62A5">
      <w:pPr>
        <w:jc w:val="both"/>
        <w:rPr>
          <w:rFonts w:ascii="Arial" w:hAnsi="Arial" w:cs="Arial"/>
        </w:rPr>
      </w:pPr>
      <w:r w:rsidRPr="00490AA3">
        <w:rPr>
          <w:rFonts w:ascii="Arial" w:hAnsi="Arial" w:cs="Arial"/>
        </w:rPr>
        <w:t xml:space="preserve">a) </w:t>
      </w:r>
      <w:r w:rsidRPr="00490AA3">
        <w:rPr>
          <w:rFonts w:ascii="Arial" w:hAnsi="Arial" w:cs="Arial"/>
          <w:b/>
        </w:rPr>
        <w:t>sudjelovanje u zločinačkoj organizaciji</w:t>
      </w:r>
      <w:r w:rsidRPr="00490AA3">
        <w:rPr>
          <w:rFonts w:ascii="Arial" w:hAnsi="Arial" w:cs="Arial"/>
        </w:rPr>
        <w:t>, na temelju</w:t>
      </w:r>
    </w:p>
    <w:p w14:paraId="282F7FB1" w14:textId="77777777" w:rsidR="00DA62A5" w:rsidRPr="00490AA3" w:rsidRDefault="00DA62A5" w:rsidP="00DA62A5">
      <w:pPr>
        <w:jc w:val="both"/>
        <w:rPr>
          <w:rFonts w:ascii="Arial" w:hAnsi="Arial" w:cs="Arial"/>
        </w:rPr>
      </w:pPr>
      <w:r w:rsidRPr="00490AA3">
        <w:rPr>
          <w:rFonts w:ascii="Arial" w:hAnsi="Arial" w:cs="Arial"/>
        </w:rPr>
        <w:t>– članka 328. (zločinačko udruženje) i članka 329. (počinjenje kaznenog djela u sastavu zločinačkog udruženja) Kaznenog zakona</w:t>
      </w:r>
    </w:p>
    <w:p w14:paraId="4142635F" w14:textId="77777777" w:rsidR="00DA62A5" w:rsidRPr="00490AA3" w:rsidRDefault="00DA62A5" w:rsidP="00DA62A5">
      <w:pPr>
        <w:jc w:val="both"/>
        <w:rPr>
          <w:rFonts w:ascii="Arial" w:hAnsi="Arial" w:cs="Arial"/>
        </w:rPr>
      </w:pPr>
      <w:r w:rsidRPr="00490AA3">
        <w:rPr>
          <w:rFonts w:ascii="Arial" w:hAnsi="Arial" w:cs="Arial"/>
        </w:rPr>
        <w:t>– članka 333. (udruživanje za počinjenje kaznenih djela), iz Kaznenog zakona (»Narodne novine«, br. 110/97., 27/98., 50/00., 129/00., 51/01., 111/03., 190/03., 105/04., 84/05., 71/06., 110/07., 152/08., 57/11., 77/11. i 143/12.)</w:t>
      </w:r>
    </w:p>
    <w:p w14:paraId="2AEB0496" w14:textId="77777777" w:rsidR="00DA62A5" w:rsidRPr="00490AA3" w:rsidRDefault="00DA62A5" w:rsidP="00DA62A5">
      <w:pPr>
        <w:jc w:val="both"/>
        <w:rPr>
          <w:rFonts w:ascii="Arial" w:hAnsi="Arial" w:cs="Arial"/>
        </w:rPr>
      </w:pPr>
      <w:r w:rsidRPr="00490AA3">
        <w:rPr>
          <w:rFonts w:ascii="Arial" w:hAnsi="Arial" w:cs="Arial"/>
        </w:rPr>
        <w:t xml:space="preserve">b) </w:t>
      </w:r>
      <w:r w:rsidRPr="00490AA3">
        <w:rPr>
          <w:rFonts w:ascii="Arial" w:hAnsi="Arial" w:cs="Arial"/>
          <w:b/>
        </w:rPr>
        <w:t>korupciju</w:t>
      </w:r>
      <w:r w:rsidRPr="00490AA3">
        <w:rPr>
          <w:rFonts w:ascii="Arial" w:hAnsi="Arial" w:cs="Arial"/>
        </w:rPr>
        <w:t>, na temelju</w:t>
      </w:r>
    </w:p>
    <w:p w14:paraId="151BB680" w14:textId="77777777" w:rsidR="00DA62A5" w:rsidRPr="00490AA3" w:rsidRDefault="00DA62A5" w:rsidP="00DA62A5">
      <w:pPr>
        <w:jc w:val="both"/>
        <w:rPr>
          <w:rFonts w:ascii="Arial" w:hAnsi="Arial" w:cs="Arial"/>
        </w:rPr>
      </w:pPr>
      <w:r w:rsidRPr="00490AA3">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3351554" w14:textId="77777777" w:rsidR="00DA62A5" w:rsidRPr="00490AA3" w:rsidRDefault="00DA62A5" w:rsidP="00DA62A5">
      <w:pPr>
        <w:jc w:val="both"/>
        <w:rPr>
          <w:rFonts w:ascii="Arial" w:hAnsi="Arial" w:cs="Arial"/>
        </w:rPr>
      </w:pPr>
      <w:r w:rsidRPr="00490AA3">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34D546" w14:textId="77777777" w:rsidR="00DA62A5" w:rsidRPr="00490AA3" w:rsidRDefault="00DA62A5" w:rsidP="00DA62A5">
      <w:pPr>
        <w:jc w:val="both"/>
        <w:rPr>
          <w:rFonts w:ascii="Arial" w:hAnsi="Arial" w:cs="Arial"/>
        </w:rPr>
      </w:pPr>
      <w:bookmarkStart w:id="41" w:name="_GoBack"/>
      <w:bookmarkEnd w:id="41"/>
      <w:r w:rsidRPr="00490AA3">
        <w:rPr>
          <w:rFonts w:ascii="Arial" w:hAnsi="Arial" w:cs="Arial"/>
        </w:rPr>
        <w:lastRenderedPageBreak/>
        <w:t xml:space="preserve">c) </w:t>
      </w:r>
      <w:r w:rsidRPr="00490AA3">
        <w:rPr>
          <w:rFonts w:ascii="Arial" w:hAnsi="Arial" w:cs="Arial"/>
          <w:b/>
        </w:rPr>
        <w:t>prijevaru</w:t>
      </w:r>
      <w:r w:rsidRPr="00490AA3">
        <w:rPr>
          <w:rFonts w:ascii="Arial" w:hAnsi="Arial" w:cs="Arial"/>
        </w:rPr>
        <w:t>, na temelju</w:t>
      </w:r>
    </w:p>
    <w:p w14:paraId="3EE6A40A" w14:textId="77777777" w:rsidR="00DA62A5" w:rsidRPr="00490AA3" w:rsidRDefault="00DA62A5" w:rsidP="00DA62A5">
      <w:pPr>
        <w:jc w:val="both"/>
        <w:rPr>
          <w:rFonts w:ascii="Arial" w:hAnsi="Arial" w:cs="Arial"/>
        </w:rPr>
      </w:pPr>
      <w:r w:rsidRPr="00490AA3">
        <w:rPr>
          <w:rFonts w:ascii="Arial" w:hAnsi="Arial" w:cs="Arial"/>
        </w:rPr>
        <w:t>– članka 236. (prijevara), članka 247. (prijevara u gospodarskom poslovanju), članka 256. (utaja poreza ili carine) i članka 258. (subvencijska prijevara) Kaznenog zakona</w:t>
      </w:r>
    </w:p>
    <w:p w14:paraId="312FE3A8" w14:textId="77777777" w:rsidR="00DA62A5" w:rsidRPr="00490AA3" w:rsidRDefault="00DA62A5" w:rsidP="00DA62A5">
      <w:pPr>
        <w:jc w:val="both"/>
        <w:rPr>
          <w:rFonts w:ascii="Arial" w:hAnsi="Arial" w:cs="Arial"/>
        </w:rPr>
      </w:pPr>
      <w:r w:rsidRPr="00490AA3">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153D7D93" w14:textId="77777777" w:rsidR="00DA62A5" w:rsidRPr="00490AA3" w:rsidRDefault="00DA62A5" w:rsidP="00DA62A5">
      <w:pPr>
        <w:jc w:val="both"/>
        <w:rPr>
          <w:rFonts w:ascii="Arial" w:hAnsi="Arial" w:cs="Arial"/>
        </w:rPr>
      </w:pPr>
      <w:r w:rsidRPr="00490AA3">
        <w:rPr>
          <w:rFonts w:ascii="Arial" w:hAnsi="Arial" w:cs="Arial"/>
        </w:rPr>
        <w:t xml:space="preserve">d) </w:t>
      </w:r>
      <w:r w:rsidRPr="00490AA3">
        <w:rPr>
          <w:rFonts w:ascii="Arial" w:hAnsi="Arial" w:cs="Arial"/>
          <w:b/>
        </w:rPr>
        <w:t>terorizam ili kaznena djela povezana s terorističkim aktivnostima</w:t>
      </w:r>
      <w:r w:rsidRPr="00490AA3">
        <w:rPr>
          <w:rFonts w:ascii="Arial" w:hAnsi="Arial" w:cs="Arial"/>
        </w:rPr>
        <w:t>, na temelju</w:t>
      </w:r>
    </w:p>
    <w:p w14:paraId="73072633" w14:textId="77777777" w:rsidR="00DA62A5" w:rsidRPr="00490AA3" w:rsidRDefault="00DA62A5" w:rsidP="00DA62A5">
      <w:pPr>
        <w:jc w:val="both"/>
        <w:rPr>
          <w:rFonts w:ascii="Arial" w:hAnsi="Arial" w:cs="Arial"/>
        </w:rPr>
      </w:pPr>
      <w:r w:rsidRPr="00490AA3">
        <w:rPr>
          <w:rFonts w:ascii="Arial" w:hAnsi="Arial" w:cs="Arial"/>
        </w:rPr>
        <w:t>– članka 97. (terorizam), članka 99. (javno poticanje na terorizam), članka 100. (novačenje za terorizam), članka 101. (obuka za terorizam) i članka 102. (terorističko udruženje) Kaznenog zakona</w:t>
      </w:r>
    </w:p>
    <w:p w14:paraId="74515C66" w14:textId="77777777" w:rsidR="00DA62A5" w:rsidRPr="00490AA3" w:rsidRDefault="00DA62A5" w:rsidP="00DA62A5">
      <w:pPr>
        <w:jc w:val="both"/>
        <w:rPr>
          <w:rFonts w:ascii="Arial" w:hAnsi="Arial" w:cs="Arial"/>
        </w:rPr>
      </w:pPr>
      <w:r w:rsidRPr="00490AA3">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7052A838" w14:textId="77777777" w:rsidR="00DA62A5" w:rsidRPr="00490AA3" w:rsidRDefault="00DA62A5" w:rsidP="00DA62A5">
      <w:pPr>
        <w:jc w:val="both"/>
        <w:rPr>
          <w:rFonts w:ascii="Arial" w:hAnsi="Arial" w:cs="Arial"/>
        </w:rPr>
      </w:pPr>
      <w:r w:rsidRPr="00490AA3">
        <w:rPr>
          <w:rFonts w:ascii="Arial" w:hAnsi="Arial" w:cs="Arial"/>
        </w:rPr>
        <w:t xml:space="preserve">e) </w:t>
      </w:r>
      <w:r w:rsidRPr="00490AA3">
        <w:rPr>
          <w:rFonts w:ascii="Arial" w:hAnsi="Arial" w:cs="Arial"/>
          <w:b/>
        </w:rPr>
        <w:t>pranje novca ili financiranje terorizma</w:t>
      </w:r>
      <w:r w:rsidRPr="00490AA3">
        <w:rPr>
          <w:rFonts w:ascii="Arial" w:hAnsi="Arial" w:cs="Arial"/>
        </w:rPr>
        <w:t>, na temelju</w:t>
      </w:r>
    </w:p>
    <w:p w14:paraId="2E0C4D3A" w14:textId="77777777" w:rsidR="00DA62A5" w:rsidRPr="00490AA3" w:rsidRDefault="00DA62A5" w:rsidP="00DA62A5">
      <w:pPr>
        <w:jc w:val="both"/>
        <w:rPr>
          <w:rFonts w:ascii="Arial" w:hAnsi="Arial" w:cs="Arial"/>
        </w:rPr>
      </w:pPr>
      <w:r w:rsidRPr="00490AA3">
        <w:rPr>
          <w:rFonts w:ascii="Arial" w:hAnsi="Arial" w:cs="Arial"/>
        </w:rPr>
        <w:t>– članka 98. (financiranje terorizma) i članka 265. (pranje novca) Kaznenog zakona</w:t>
      </w:r>
    </w:p>
    <w:p w14:paraId="28FB7EAB" w14:textId="77777777" w:rsidR="00DA62A5" w:rsidRPr="00490AA3" w:rsidRDefault="00DA62A5" w:rsidP="00DA62A5">
      <w:pPr>
        <w:jc w:val="both"/>
        <w:rPr>
          <w:rFonts w:ascii="Arial" w:hAnsi="Arial" w:cs="Arial"/>
        </w:rPr>
      </w:pPr>
      <w:r w:rsidRPr="00490AA3">
        <w:rPr>
          <w:rFonts w:ascii="Arial" w:hAnsi="Arial" w:cs="Arial"/>
        </w:rPr>
        <w:t>– članka 279. (pranje novca) iz Kaznenog zakona (»Narodne novine«, br. 110/97., 27/98., 50/00., 129/00., 51/01., 111/03., 190/03., 105/04., 84/05., 71/06., 110/07., 152/08., 57/11., 77/11. i 143/12.)</w:t>
      </w:r>
    </w:p>
    <w:p w14:paraId="53371C5E" w14:textId="77777777" w:rsidR="00DA62A5" w:rsidRPr="00490AA3" w:rsidRDefault="00DA62A5" w:rsidP="00DA62A5">
      <w:pPr>
        <w:jc w:val="both"/>
        <w:rPr>
          <w:rFonts w:ascii="Arial" w:hAnsi="Arial" w:cs="Arial"/>
        </w:rPr>
      </w:pPr>
      <w:r w:rsidRPr="00490AA3">
        <w:rPr>
          <w:rFonts w:ascii="Arial" w:hAnsi="Arial" w:cs="Arial"/>
        </w:rPr>
        <w:t xml:space="preserve">f) </w:t>
      </w:r>
      <w:r w:rsidRPr="00490AA3">
        <w:rPr>
          <w:rFonts w:ascii="Arial" w:hAnsi="Arial" w:cs="Arial"/>
          <w:b/>
        </w:rPr>
        <w:t>dječji rad ili druge oblike trgovanja ljudima</w:t>
      </w:r>
      <w:r w:rsidRPr="00490AA3">
        <w:rPr>
          <w:rFonts w:ascii="Arial" w:hAnsi="Arial" w:cs="Arial"/>
        </w:rPr>
        <w:t>, na temelju</w:t>
      </w:r>
    </w:p>
    <w:p w14:paraId="04482F79" w14:textId="77777777" w:rsidR="00DA62A5" w:rsidRPr="00490AA3" w:rsidRDefault="00DA62A5" w:rsidP="00DA62A5">
      <w:pPr>
        <w:jc w:val="both"/>
        <w:rPr>
          <w:rFonts w:ascii="Arial" w:hAnsi="Arial" w:cs="Arial"/>
        </w:rPr>
      </w:pPr>
      <w:r w:rsidRPr="00490AA3">
        <w:rPr>
          <w:rFonts w:ascii="Arial" w:hAnsi="Arial" w:cs="Arial"/>
        </w:rPr>
        <w:t>– članka 106. (trgovanje ljudima) Kaznenog zakona</w:t>
      </w:r>
    </w:p>
    <w:p w14:paraId="6051E8F5" w14:textId="77777777" w:rsidR="00DA62A5" w:rsidRPr="00490AA3" w:rsidRDefault="00DA62A5" w:rsidP="00DA62A5">
      <w:pPr>
        <w:jc w:val="both"/>
        <w:rPr>
          <w:rFonts w:ascii="Arial" w:hAnsi="Arial" w:cs="Arial"/>
        </w:rPr>
      </w:pPr>
      <w:r w:rsidRPr="00490AA3">
        <w:rPr>
          <w:rFonts w:ascii="Arial" w:hAnsi="Arial" w:cs="Arial"/>
        </w:rPr>
        <w:t>– članka 175. (trgovanje ljudima i ropstvo) iz Kaznenog zakona (»Narodne novine«, br. 110/97., 27/98., 50/00., 129/00., 51/01., 111/03., 190/03., 105/04., 84/05., 71/06., 110/07., 152/08., 57/11., 77/11. i 143/12.)</w:t>
      </w:r>
    </w:p>
    <w:p w14:paraId="4162DB17" w14:textId="77777777" w:rsidR="00DA62A5" w:rsidRPr="00490AA3" w:rsidRDefault="00DA62A5" w:rsidP="00DA62A5">
      <w:pPr>
        <w:autoSpaceDE w:val="0"/>
        <w:autoSpaceDN w:val="0"/>
        <w:adjustRightInd w:val="0"/>
        <w:spacing w:after="240"/>
        <w:rPr>
          <w:rFonts w:ascii="Arial" w:hAnsi="Arial" w:cs="Arial"/>
        </w:rPr>
      </w:pPr>
    </w:p>
    <w:p w14:paraId="4FE2E117" w14:textId="77777777" w:rsidR="003A5237" w:rsidRPr="00490AA3" w:rsidRDefault="003A5237" w:rsidP="003A5237">
      <w:pPr>
        <w:jc w:val="both"/>
        <w:rPr>
          <w:rFonts w:ascii="Arial" w:eastAsia="Calibri" w:hAnsi="Arial" w:cs="Arial"/>
        </w:rPr>
      </w:pPr>
      <w:r w:rsidRPr="00490AA3">
        <w:rPr>
          <w:rFonts w:ascii="Arial" w:eastAsiaTheme="minorEastAsia" w:hAnsi="Arial" w:cs="Arial"/>
        </w:rPr>
        <w:t>______________________</w:t>
      </w:r>
      <w:r w:rsidRPr="00490AA3">
        <w:rPr>
          <w:rFonts w:ascii="Arial" w:eastAsia="Calibri" w:hAnsi="Arial" w:cs="Arial"/>
        </w:rPr>
        <w:t>____</w:t>
      </w:r>
      <w:r w:rsidRPr="00490AA3">
        <w:rPr>
          <w:rFonts w:ascii="Arial" w:eastAsia="Calibri" w:hAnsi="Arial" w:cs="Arial"/>
        </w:rPr>
        <w:tab/>
        <w:t xml:space="preserve">     </w:t>
      </w:r>
      <w:r>
        <w:rPr>
          <w:rFonts w:ascii="Arial" w:eastAsia="Calibri" w:hAnsi="Arial" w:cs="Arial"/>
        </w:rPr>
        <w:t xml:space="preserve">   </w:t>
      </w:r>
      <w:r w:rsidRPr="00490AA3">
        <w:rPr>
          <w:rFonts w:ascii="Arial" w:eastAsia="Calibri" w:hAnsi="Arial" w:cs="Arial"/>
        </w:rPr>
        <w:tab/>
        <w:t xml:space="preserve">   </w:t>
      </w:r>
      <w:r>
        <w:rPr>
          <w:rFonts w:ascii="Arial" w:eastAsia="Calibri" w:hAnsi="Arial" w:cs="Arial"/>
        </w:rPr>
        <w:t xml:space="preserve">            </w:t>
      </w:r>
      <w:r w:rsidRPr="00490AA3">
        <w:rPr>
          <w:rFonts w:ascii="Arial" w:eastAsia="Calibri" w:hAnsi="Arial" w:cs="Arial"/>
        </w:rPr>
        <w:t xml:space="preserve">  </w:t>
      </w:r>
      <w:r>
        <w:rPr>
          <w:rFonts w:ascii="Arial" w:eastAsia="Calibri" w:hAnsi="Arial" w:cs="Arial"/>
        </w:rPr>
        <w:t>___________________________</w:t>
      </w:r>
      <w:r w:rsidRPr="00490AA3">
        <w:rPr>
          <w:rFonts w:ascii="Arial" w:eastAsia="Calibri" w:hAnsi="Arial" w:cs="Arial"/>
        </w:rPr>
        <w:t xml:space="preserve">    </w:t>
      </w:r>
      <w:r>
        <w:rPr>
          <w:rFonts w:ascii="Arial" w:eastAsia="Calibri" w:hAnsi="Arial" w:cs="Arial"/>
        </w:rPr>
        <w:t xml:space="preserve">     </w:t>
      </w:r>
    </w:p>
    <w:p w14:paraId="4DE20B71" w14:textId="77777777" w:rsidR="003A5237" w:rsidRPr="00490AA3" w:rsidRDefault="003A5237" w:rsidP="003A5237">
      <w:pPr>
        <w:ind w:firstLine="708"/>
        <w:jc w:val="both"/>
        <w:rPr>
          <w:rFonts w:ascii="Arial" w:eastAsia="Calibri" w:hAnsi="Arial" w:cs="Arial"/>
          <w:sz w:val="20"/>
          <w:szCs w:val="20"/>
          <w:lang w:val="pl-PL"/>
        </w:rPr>
      </w:pPr>
      <w:r w:rsidRPr="00490AA3">
        <w:rPr>
          <w:rFonts w:ascii="Arial" w:eastAsia="Calibri" w:hAnsi="Arial" w:cs="Arial"/>
          <w:sz w:val="20"/>
          <w:szCs w:val="20"/>
          <w:lang w:val="pl-PL"/>
        </w:rPr>
        <w:t>(Mjesto i datum)</w:t>
      </w:r>
      <w:r w:rsidRPr="00490AA3">
        <w:rPr>
          <w:rFonts w:ascii="Arial" w:eastAsia="Calibri" w:hAnsi="Arial" w:cs="Arial"/>
          <w:sz w:val="20"/>
          <w:szCs w:val="20"/>
          <w:lang w:val="pl-PL"/>
        </w:rPr>
        <w:tab/>
      </w:r>
      <w:r w:rsidRPr="00490AA3">
        <w:rPr>
          <w:rFonts w:ascii="Arial" w:eastAsia="Calibri" w:hAnsi="Arial" w:cs="Arial"/>
          <w:sz w:val="20"/>
          <w:szCs w:val="20"/>
          <w:lang w:val="pl-PL"/>
        </w:rPr>
        <w:tab/>
      </w:r>
      <w:r w:rsidRPr="00490AA3">
        <w:rPr>
          <w:rFonts w:ascii="Arial" w:eastAsia="Calibri" w:hAnsi="Arial" w:cs="Arial"/>
          <w:sz w:val="20"/>
          <w:szCs w:val="20"/>
          <w:lang w:val="pl-PL"/>
        </w:rPr>
        <w:tab/>
      </w:r>
      <w:r w:rsidRPr="00490AA3">
        <w:rPr>
          <w:rFonts w:ascii="Arial" w:eastAsia="Calibri" w:hAnsi="Arial" w:cs="Arial"/>
          <w:sz w:val="20"/>
          <w:szCs w:val="20"/>
          <w:lang w:val="pl-PL"/>
        </w:rPr>
        <w:tab/>
      </w:r>
      <w:r>
        <w:rPr>
          <w:rFonts w:ascii="Arial" w:eastAsia="Calibri" w:hAnsi="Arial" w:cs="Arial"/>
          <w:sz w:val="20"/>
          <w:szCs w:val="20"/>
          <w:lang w:val="pl-PL"/>
        </w:rPr>
        <w:t xml:space="preserve">   </w:t>
      </w:r>
      <w:r w:rsidRPr="00490AA3">
        <w:rPr>
          <w:rFonts w:ascii="Arial" w:eastAsiaTheme="minorEastAsia" w:hAnsi="Arial" w:cs="Arial"/>
          <w:sz w:val="20"/>
          <w:szCs w:val="20"/>
          <w:lang w:val="pl-PL"/>
        </w:rPr>
        <w:t xml:space="preserve"> </w:t>
      </w:r>
      <w:r w:rsidRPr="00490AA3">
        <w:rPr>
          <w:rFonts w:ascii="Arial" w:eastAsia="Calibri" w:hAnsi="Arial" w:cs="Arial"/>
          <w:sz w:val="20"/>
          <w:szCs w:val="20"/>
          <w:lang w:val="pl-PL"/>
        </w:rPr>
        <w:t xml:space="preserve"> </w:t>
      </w:r>
      <w:r>
        <w:rPr>
          <w:rFonts w:ascii="Arial" w:eastAsia="Calibri" w:hAnsi="Arial" w:cs="Arial"/>
          <w:sz w:val="20"/>
          <w:szCs w:val="20"/>
          <w:lang w:val="pl-PL"/>
        </w:rPr>
        <w:t xml:space="preserve">   </w:t>
      </w:r>
      <w:r w:rsidRPr="00490AA3">
        <w:rPr>
          <w:rFonts w:ascii="Arial" w:eastAsia="Calibri" w:hAnsi="Arial" w:cs="Arial"/>
          <w:sz w:val="20"/>
          <w:szCs w:val="20"/>
          <w:lang w:val="pl-PL"/>
        </w:rPr>
        <w:t xml:space="preserve">(Čitko ime, prezime  ovlaštene osobe </w:t>
      </w:r>
      <w:r>
        <w:rPr>
          <w:rFonts w:ascii="Arial" w:eastAsia="Calibri" w:hAnsi="Arial" w:cs="Arial"/>
          <w:sz w:val="20"/>
          <w:szCs w:val="20"/>
          <w:lang w:val="pl-PL"/>
        </w:rPr>
        <w:t>)</w:t>
      </w:r>
    </w:p>
    <w:p w14:paraId="73DDD0F4" w14:textId="77777777" w:rsidR="003A5237" w:rsidRDefault="003A5237" w:rsidP="003A5237">
      <w:pPr>
        <w:ind w:left="2832"/>
        <w:jc w:val="right"/>
        <w:rPr>
          <w:rFonts w:ascii="Arial" w:eastAsia="Calibri" w:hAnsi="Arial" w:cs="Arial"/>
          <w:lang w:val="pl-PL"/>
        </w:rPr>
      </w:pPr>
      <w:r w:rsidRPr="00490AA3">
        <w:rPr>
          <w:rFonts w:ascii="Arial" w:eastAsia="Calibri" w:hAnsi="Arial" w:cs="Arial"/>
          <w:lang w:val="pl-PL"/>
        </w:rPr>
        <w:t xml:space="preserve">    </w:t>
      </w:r>
    </w:p>
    <w:p w14:paraId="1FA617DB" w14:textId="77777777" w:rsidR="003A5237" w:rsidRPr="00490AA3" w:rsidRDefault="003A5237" w:rsidP="003A5237">
      <w:pPr>
        <w:ind w:left="3828"/>
        <w:rPr>
          <w:rFonts w:ascii="Arial" w:eastAsia="Calibri" w:hAnsi="Arial" w:cs="Arial"/>
          <w:lang w:val="pl-PL"/>
        </w:rPr>
      </w:pPr>
      <w:r w:rsidRPr="00490AA3">
        <w:rPr>
          <w:rFonts w:ascii="Arial" w:eastAsia="Calibri" w:hAnsi="Arial" w:cs="Arial"/>
        </w:rPr>
        <w:t>M.P.</w:t>
      </w:r>
      <w:r>
        <w:rPr>
          <w:rFonts w:ascii="Arial" w:eastAsia="Calibri" w:hAnsi="Arial" w:cs="Arial"/>
        </w:rPr>
        <w:t xml:space="preserve">         </w:t>
      </w:r>
      <w:r>
        <w:rPr>
          <w:rFonts w:ascii="Arial" w:eastAsia="Calibri" w:hAnsi="Arial" w:cs="Arial"/>
          <w:lang w:val="pl-PL"/>
        </w:rPr>
        <w:t xml:space="preserve">     ____________________________</w:t>
      </w:r>
    </w:p>
    <w:p w14:paraId="41EDDFBC" w14:textId="77777777" w:rsidR="003A5237" w:rsidRPr="00490AA3" w:rsidRDefault="003A5237" w:rsidP="003A5237">
      <w:pPr>
        <w:ind w:left="2832"/>
        <w:jc w:val="center"/>
        <w:rPr>
          <w:rFonts w:ascii="Arial" w:eastAsia="Calibri" w:hAnsi="Arial" w:cs="Arial"/>
          <w:sz w:val="20"/>
          <w:szCs w:val="20"/>
          <w:lang w:val="pl-PL"/>
        </w:rPr>
      </w:pPr>
      <w:r>
        <w:rPr>
          <w:rFonts w:ascii="Arial" w:eastAsia="Calibri" w:hAnsi="Arial" w:cs="Arial"/>
          <w:sz w:val="20"/>
          <w:szCs w:val="20"/>
          <w:lang w:val="pl-PL"/>
        </w:rPr>
        <w:t xml:space="preserve">                                           (</w:t>
      </w:r>
      <w:r w:rsidRPr="00490AA3">
        <w:rPr>
          <w:rFonts w:ascii="Arial" w:eastAsia="Calibri" w:hAnsi="Arial" w:cs="Arial"/>
          <w:sz w:val="20"/>
          <w:szCs w:val="20"/>
          <w:lang w:val="pl-PL"/>
        </w:rPr>
        <w:t>Vla</w:t>
      </w:r>
      <w:r>
        <w:rPr>
          <w:rFonts w:ascii="Arial" w:eastAsia="Calibri" w:hAnsi="Arial" w:cs="Arial"/>
          <w:sz w:val="20"/>
          <w:szCs w:val="20"/>
          <w:lang w:val="pl-PL"/>
        </w:rPr>
        <w:t>storučni potpis ovlaštene osobe</w:t>
      </w:r>
      <w:r w:rsidRPr="00490AA3">
        <w:rPr>
          <w:rFonts w:ascii="Arial" w:eastAsia="Calibri" w:hAnsi="Arial" w:cs="Arial"/>
          <w:sz w:val="20"/>
          <w:szCs w:val="20"/>
          <w:lang w:val="pl-PL"/>
        </w:rPr>
        <w:t>)</w:t>
      </w:r>
    </w:p>
    <w:p w14:paraId="0B2C6C69" w14:textId="77777777" w:rsidR="00DA62A5" w:rsidRPr="00490AA3" w:rsidRDefault="00DA62A5" w:rsidP="00DA62A5">
      <w:pPr>
        <w:spacing w:after="240"/>
        <w:rPr>
          <w:rFonts w:ascii="Arial" w:eastAsiaTheme="minorEastAsia" w:hAnsi="Arial" w:cs="Arial"/>
          <w:b/>
          <w:bCs/>
        </w:rPr>
      </w:pPr>
    </w:p>
    <w:p w14:paraId="4247B19D" w14:textId="77777777" w:rsidR="00DA62A5" w:rsidRPr="00490AA3" w:rsidRDefault="00DA62A5" w:rsidP="00DA62A5">
      <w:pPr>
        <w:spacing w:after="240"/>
        <w:rPr>
          <w:rFonts w:ascii="Arial" w:hAnsi="Arial" w:cs="Arial"/>
          <w:b/>
          <w:szCs w:val="22"/>
        </w:rPr>
      </w:pPr>
    </w:p>
    <w:p w14:paraId="5375BA16" w14:textId="77777777" w:rsidR="00DA62A5" w:rsidRPr="00490AA3" w:rsidRDefault="00DA62A5" w:rsidP="00DA62A5">
      <w:pPr>
        <w:spacing w:after="240"/>
        <w:rPr>
          <w:rFonts w:ascii="Arial" w:hAnsi="Arial" w:cs="Arial"/>
          <w:b/>
        </w:rPr>
      </w:pPr>
    </w:p>
    <w:p w14:paraId="6670C6F7" w14:textId="77777777" w:rsidR="00DA62A5" w:rsidRPr="00490AA3" w:rsidRDefault="00DA62A5" w:rsidP="00DA62A5">
      <w:pPr>
        <w:pStyle w:val="Style1"/>
        <w:spacing w:before="0" w:after="240"/>
        <w:rPr>
          <w:rFonts w:cs="Arial"/>
          <w:b w:val="0"/>
          <w:sz w:val="28"/>
          <w:szCs w:val="28"/>
        </w:rPr>
      </w:pPr>
    </w:p>
    <w:p w14:paraId="2F34A31D" w14:textId="4EF6E090" w:rsidR="00DA62A5" w:rsidRPr="00490AA3" w:rsidRDefault="00DA62A5" w:rsidP="00214A4C">
      <w:pPr>
        <w:widowControl w:val="0"/>
        <w:autoSpaceDE w:val="0"/>
        <w:autoSpaceDN w:val="0"/>
        <w:adjustRightInd w:val="0"/>
        <w:spacing w:after="253" w:line="253" w:lineRule="atLeast"/>
        <w:jc w:val="both"/>
        <w:rPr>
          <w:rFonts w:ascii="Arial" w:hAnsi="Arial" w:cs="Arial"/>
          <w:lang w:eastAsia="en-US"/>
        </w:rPr>
      </w:pPr>
    </w:p>
    <w:p w14:paraId="7011D8A4" w14:textId="77777777" w:rsidR="00DA62A5" w:rsidRPr="00490AA3" w:rsidRDefault="00DA62A5" w:rsidP="00214A4C">
      <w:pPr>
        <w:widowControl w:val="0"/>
        <w:autoSpaceDE w:val="0"/>
        <w:autoSpaceDN w:val="0"/>
        <w:adjustRightInd w:val="0"/>
        <w:spacing w:after="253" w:line="253" w:lineRule="atLeast"/>
        <w:jc w:val="both"/>
        <w:rPr>
          <w:rFonts w:ascii="Arial" w:hAnsi="Arial" w:cs="Arial"/>
          <w:lang w:val="en-US" w:eastAsia="en-US"/>
        </w:rPr>
      </w:pPr>
    </w:p>
    <w:sectPr w:rsidR="00DA62A5" w:rsidRPr="00490AA3" w:rsidSect="00600489">
      <w:headerReference w:type="default" r:id="rId11"/>
      <w:footerReference w:type="defaul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C99B" w14:textId="77777777" w:rsidR="00E04EBB" w:rsidRDefault="00E04EBB" w:rsidP="004C06AE">
      <w:r>
        <w:separator/>
      </w:r>
    </w:p>
  </w:endnote>
  <w:endnote w:type="continuationSeparator" w:id="0">
    <w:p w14:paraId="0F1930FB" w14:textId="77777777" w:rsidR="00E04EBB" w:rsidRDefault="00E04EBB"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5774" w14:textId="49FE239B" w:rsidR="006D4C78" w:rsidRDefault="006D4C78">
    <w:pPr>
      <w:pStyle w:val="Footer"/>
      <w:jc w:val="right"/>
    </w:pPr>
    <w:r>
      <w:fldChar w:fldCharType="begin"/>
    </w:r>
    <w:r>
      <w:instrText>PAGE   \* MERGEFORMAT</w:instrText>
    </w:r>
    <w:r>
      <w:fldChar w:fldCharType="separate"/>
    </w:r>
    <w:r w:rsidR="007F5D75">
      <w:rPr>
        <w:noProof/>
      </w:rPr>
      <w:t>10</w:t>
    </w:r>
    <w:r>
      <w:rPr>
        <w:noProof/>
      </w:rPr>
      <w:fldChar w:fldCharType="end"/>
    </w:r>
  </w:p>
  <w:p w14:paraId="5064B616" w14:textId="77777777" w:rsidR="006D4C78" w:rsidRDefault="006D4C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09CC5" w14:textId="77777777" w:rsidR="00E04EBB" w:rsidRDefault="00E04EBB" w:rsidP="004C06AE">
      <w:r>
        <w:separator/>
      </w:r>
    </w:p>
  </w:footnote>
  <w:footnote w:type="continuationSeparator" w:id="0">
    <w:p w14:paraId="30D9D64E" w14:textId="77777777" w:rsidR="00E04EBB" w:rsidRDefault="00E04EBB" w:rsidP="004C0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4DCB" w14:textId="77777777" w:rsidR="006D4C78" w:rsidRDefault="006D4C78" w:rsidP="003C3E36">
    <w:pPr>
      <w:pStyle w:val="Header"/>
    </w:pPr>
  </w:p>
  <w:p w14:paraId="0039281C" w14:textId="77777777" w:rsidR="006D4C78" w:rsidRDefault="006D4C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7600FF0"/>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Heading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67D1859"/>
    <w:multiLevelType w:val="hybridMultilevel"/>
    <w:tmpl w:val="FF0E6FFE"/>
    <w:lvl w:ilvl="0" w:tplc="FC4A6D74">
      <w:start w:val="1"/>
      <w:numFmt w:val="decimal"/>
      <w:lvlText w:val="%1."/>
      <w:lvlJc w:val="left"/>
      <w:pPr>
        <w:ind w:left="720" w:hanging="360"/>
      </w:pPr>
      <w:rPr>
        <w:rFonts w:hint="default"/>
        <w:b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C5D539A"/>
    <w:multiLevelType w:val="multilevel"/>
    <w:tmpl w:val="6E120418"/>
    <w:lvl w:ilvl="0">
      <w:start w:val="11"/>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E4874AA"/>
    <w:multiLevelType w:val="hybridMultilevel"/>
    <w:tmpl w:val="36C6AD3E"/>
    <w:lvl w:ilvl="0" w:tplc="B476C470">
      <w:start w:val="1"/>
      <w:numFmt w:val="decimal"/>
      <w:lvlText w:val="%1."/>
      <w:lvlJc w:val="left"/>
      <w:pPr>
        <w:ind w:left="360" w:hanging="360"/>
      </w:pPr>
      <w:rPr>
        <w:rFonts w:hint="default"/>
        <w:b/>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BAD4461"/>
    <w:multiLevelType w:val="multilevel"/>
    <w:tmpl w:val="BD0ABD68"/>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EA51E30"/>
    <w:multiLevelType w:val="multilevel"/>
    <w:tmpl w:val="BE9AD0FA"/>
    <w:lvl w:ilvl="0">
      <w:start w:val="11"/>
      <w:numFmt w:val="decimal"/>
      <w:lvlText w:val="%1."/>
      <w:lvlJc w:val="left"/>
      <w:pPr>
        <w:ind w:left="480" w:hanging="480"/>
      </w:pPr>
      <w:rPr>
        <w:rFonts w:hint="default"/>
      </w:rPr>
    </w:lvl>
    <w:lvl w:ilvl="1">
      <w:start w:val="1"/>
      <w:numFmt w:val="decimal"/>
      <w:lvlText w:val="%1.%2."/>
      <w:lvlJc w:val="left"/>
      <w:pPr>
        <w:ind w:left="1342" w:hanging="48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2"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77E1F99"/>
    <w:multiLevelType w:val="hybridMultilevel"/>
    <w:tmpl w:val="7A823FB0"/>
    <w:lvl w:ilvl="0" w:tplc="32B008AE">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4" w15:restartNumberingAfterBreak="0">
    <w:nsid w:val="44B16F75"/>
    <w:multiLevelType w:val="hybridMultilevel"/>
    <w:tmpl w:val="F026866C"/>
    <w:lvl w:ilvl="0" w:tplc="8AF086C0">
      <w:start w:val="2"/>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5"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687555"/>
    <w:multiLevelType w:val="hybridMultilevel"/>
    <w:tmpl w:val="EFD8B684"/>
    <w:lvl w:ilvl="0" w:tplc="97F2A31E">
      <w:start w:val="1"/>
      <w:numFmt w:val="decimal"/>
      <w:lvlText w:val="%1."/>
      <w:lvlJc w:val="left"/>
      <w:pPr>
        <w:tabs>
          <w:tab w:val="num" w:pos="502"/>
        </w:tabs>
        <w:ind w:left="502" w:hanging="360"/>
      </w:pPr>
      <w:rPr>
        <w:rFonts w:ascii="Times New Roman" w:hAnsi="Times New Roman" w:cs="Times New Roman"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427D29"/>
    <w:multiLevelType w:val="hybridMultilevel"/>
    <w:tmpl w:val="FB246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15:restartNumberingAfterBreak="0">
    <w:nsid w:val="60934170"/>
    <w:multiLevelType w:val="hybridMultilevel"/>
    <w:tmpl w:val="53AE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2"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5615C49"/>
    <w:multiLevelType w:val="multilevel"/>
    <w:tmpl w:val="22021DBC"/>
    <w:lvl w:ilvl="0">
      <w:start w:val="12"/>
      <w:numFmt w:val="decimal"/>
      <w:lvlText w:val="%1."/>
      <w:lvlJc w:val="left"/>
      <w:pPr>
        <w:ind w:left="862" w:hanging="360"/>
      </w:pPr>
      <w:rPr>
        <w:rFonts w:hint="default"/>
      </w:rPr>
    </w:lvl>
    <w:lvl w:ilvl="1">
      <w:start w:val="1"/>
      <w:numFmt w:val="decimal"/>
      <w:isLgl/>
      <w:lvlText w:val="%1.%2."/>
      <w:lvlJc w:val="left"/>
      <w:pPr>
        <w:ind w:left="982" w:hanging="480"/>
      </w:pPr>
      <w:rPr>
        <w:rFonts w:hint="default"/>
      </w:rPr>
    </w:lvl>
    <w:lvl w:ilvl="2">
      <w:start w:val="1"/>
      <w:numFmt w:val="decimal"/>
      <w:isLgl/>
      <w:lvlText w:val="%1.%2.%3."/>
      <w:lvlJc w:val="left"/>
      <w:pPr>
        <w:ind w:left="1222" w:hanging="720"/>
      </w:pPr>
      <w:rPr>
        <w:rFonts w:hint="default"/>
        <w:b w:val="0"/>
        <w:i w:val="0"/>
      </w:rPr>
    </w:lvl>
    <w:lvl w:ilvl="3">
      <w:start w:val="1"/>
      <w:numFmt w:val="upperLetter"/>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4" w15:restartNumberingAfterBreak="0">
    <w:nsid w:val="788C7249"/>
    <w:multiLevelType w:val="hybridMultilevel"/>
    <w:tmpl w:val="8ED635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BCE618F"/>
    <w:multiLevelType w:val="multilevel"/>
    <w:tmpl w:val="AFA6FE5E"/>
    <w:lvl w:ilvl="0">
      <w:start w:val="11"/>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2"/>
  </w:num>
  <w:num w:numId="4">
    <w:abstractNumId w:val="3"/>
  </w:num>
  <w:num w:numId="5">
    <w:abstractNumId w:val="7"/>
  </w:num>
  <w:num w:numId="6">
    <w:abstractNumId w:val="19"/>
  </w:num>
  <w:num w:numId="7">
    <w:abstractNumId w:val="21"/>
  </w:num>
  <w:num w:numId="8">
    <w:abstractNumId w:val="16"/>
  </w:num>
  <w:num w:numId="9">
    <w:abstractNumId w:val="4"/>
  </w:num>
  <w:num w:numId="10">
    <w:abstractNumId w:val="0"/>
  </w:num>
  <w:num w:numId="11">
    <w:abstractNumId w:val="26"/>
  </w:num>
  <w:num w:numId="12">
    <w:abstractNumId w:val="23"/>
  </w:num>
  <w:num w:numId="13">
    <w:abstractNumId w:val="25"/>
  </w:num>
  <w:num w:numId="14">
    <w:abstractNumId w:val="5"/>
  </w:num>
  <w:num w:numId="15">
    <w:abstractNumId w:val="6"/>
  </w:num>
  <w:num w:numId="16">
    <w:abstractNumId w:val="11"/>
  </w:num>
  <w:num w:numId="17">
    <w:abstractNumId w:val="15"/>
  </w:num>
  <w:num w:numId="18">
    <w:abstractNumId w:val="17"/>
  </w:num>
  <w:num w:numId="19">
    <w:abstractNumId w:val="12"/>
  </w:num>
  <w:num w:numId="20">
    <w:abstractNumId w:val="10"/>
  </w:num>
  <w:num w:numId="21">
    <w:abstractNumId w:val="18"/>
  </w:num>
  <w:num w:numId="22">
    <w:abstractNumId w:val="24"/>
  </w:num>
  <w:num w:numId="23">
    <w:abstractNumId w:val="20"/>
  </w:num>
  <w:num w:numId="24">
    <w:abstractNumId w:val="8"/>
  </w:num>
  <w:num w:numId="25">
    <w:abstractNumId w:val="2"/>
  </w:num>
  <w:num w:numId="26">
    <w:abstractNumId w:val="13"/>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AE"/>
    <w:rsid w:val="00016637"/>
    <w:rsid w:val="00023758"/>
    <w:rsid w:val="00032F4F"/>
    <w:rsid w:val="000343D0"/>
    <w:rsid w:val="00036278"/>
    <w:rsid w:val="000435B0"/>
    <w:rsid w:val="0005454F"/>
    <w:rsid w:val="000659E0"/>
    <w:rsid w:val="00067FEE"/>
    <w:rsid w:val="00070A8E"/>
    <w:rsid w:val="000718D2"/>
    <w:rsid w:val="000B021A"/>
    <w:rsid w:val="000B43A2"/>
    <w:rsid w:val="000C42BA"/>
    <w:rsid w:val="000D199E"/>
    <w:rsid w:val="000D62CC"/>
    <w:rsid w:val="000E5F70"/>
    <w:rsid w:val="000F0140"/>
    <w:rsid w:val="000F0BB8"/>
    <w:rsid w:val="000F714C"/>
    <w:rsid w:val="000F79AE"/>
    <w:rsid w:val="00125290"/>
    <w:rsid w:val="001277DC"/>
    <w:rsid w:val="0012784D"/>
    <w:rsid w:val="00150BF1"/>
    <w:rsid w:val="00161E55"/>
    <w:rsid w:val="00173F21"/>
    <w:rsid w:val="00174FBD"/>
    <w:rsid w:val="00183FEF"/>
    <w:rsid w:val="001A2156"/>
    <w:rsid w:val="001B7446"/>
    <w:rsid w:val="001C399A"/>
    <w:rsid w:val="001D20E2"/>
    <w:rsid w:val="001D5E94"/>
    <w:rsid w:val="001E1BDD"/>
    <w:rsid w:val="001E2031"/>
    <w:rsid w:val="001E501D"/>
    <w:rsid w:val="001E726A"/>
    <w:rsid w:val="001F318A"/>
    <w:rsid w:val="00211EF7"/>
    <w:rsid w:val="00214A4C"/>
    <w:rsid w:val="00214EB1"/>
    <w:rsid w:val="00217D56"/>
    <w:rsid w:val="00220648"/>
    <w:rsid w:val="002223BE"/>
    <w:rsid w:val="00237CB6"/>
    <w:rsid w:val="00244770"/>
    <w:rsid w:val="00250E82"/>
    <w:rsid w:val="00253306"/>
    <w:rsid w:val="002549CA"/>
    <w:rsid w:val="0025747D"/>
    <w:rsid w:val="0026113B"/>
    <w:rsid w:val="00261EAF"/>
    <w:rsid w:val="00271D45"/>
    <w:rsid w:val="00276629"/>
    <w:rsid w:val="0028236F"/>
    <w:rsid w:val="00282A7A"/>
    <w:rsid w:val="002913EF"/>
    <w:rsid w:val="002960FF"/>
    <w:rsid w:val="002A1734"/>
    <w:rsid w:val="002A1E86"/>
    <w:rsid w:val="002B2112"/>
    <w:rsid w:val="002B7A41"/>
    <w:rsid w:val="002B7CCA"/>
    <w:rsid w:val="002C113B"/>
    <w:rsid w:val="002C255C"/>
    <w:rsid w:val="002C32A1"/>
    <w:rsid w:val="002C6C79"/>
    <w:rsid w:val="002D39D3"/>
    <w:rsid w:val="002D7FC5"/>
    <w:rsid w:val="00304E8C"/>
    <w:rsid w:val="0031044A"/>
    <w:rsid w:val="00316A7D"/>
    <w:rsid w:val="00322B33"/>
    <w:rsid w:val="00324646"/>
    <w:rsid w:val="00350E58"/>
    <w:rsid w:val="003568CD"/>
    <w:rsid w:val="003572E2"/>
    <w:rsid w:val="00373473"/>
    <w:rsid w:val="00373C44"/>
    <w:rsid w:val="00374684"/>
    <w:rsid w:val="00383868"/>
    <w:rsid w:val="003A5237"/>
    <w:rsid w:val="003B0A1B"/>
    <w:rsid w:val="003B520A"/>
    <w:rsid w:val="003B56C9"/>
    <w:rsid w:val="003C3E36"/>
    <w:rsid w:val="003E15C6"/>
    <w:rsid w:val="003F069D"/>
    <w:rsid w:val="003F0A6F"/>
    <w:rsid w:val="003F29A4"/>
    <w:rsid w:val="003F576B"/>
    <w:rsid w:val="004034D0"/>
    <w:rsid w:val="00407242"/>
    <w:rsid w:val="00413FFA"/>
    <w:rsid w:val="0041401B"/>
    <w:rsid w:val="00427876"/>
    <w:rsid w:val="00431992"/>
    <w:rsid w:val="00447CDB"/>
    <w:rsid w:val="004549C6"/>
    <w:rsid w:val="0046077A"/>
    <w:rsid w:val="00460CD7"/>
    <w:rsid w:val="004638F8"/>
    <w:rsid w:val="004674E9"/>
    <w:rsid w:val="0047126A"/>
    <w:rsid w:val="00476BE7"/>
    <w:rsid w:val="00490AA3"/>
    <w:rsid w:val="004920AE"/>
    <w:rsid w:val="004A070A"/>
    <w:rsid w:val="004A2E48"/>
    <w:rsid w:val="004A656A"/>
    <w:rsid w:val="004C030C"/>
    <w:rsid w:val="004C06AE"/>
    <w:rsid w:val="004C0BC1"/>
    <w:rsid w:val="004D4155"/>
    <w:rsid w:val="004D5844"/>
    <w:rsid w:val="004F2DD7"/>
    <w:rsid w:val="00512109"/>
    <w:rsid w:val="00531BD1"/>
    <w:rsid w:val="00537EBA"/>
    <w:rsid w:val="005615E1"/>
    <w:rsid w:val="0057075E"/>
    <w:rsid w:val="0058759A"/>
    <w:rsid w:val="005A0CEA"/>
    <w:rsid w:val="005C7270"/>
    <w:rsid w:val="005D264B"/>
    <w:rsid w:val="005D5A67"/>
    <w:rsid w:val="005D7B8F"/>
    <w:rsid w:val="005E194C"/>
    <w:rsid w:val="005E3062"/>
    <w:rsid w:val="005E34F1"/>
    <w:rsid w:val="005F2BF9"/>
    <w:rsid w:val="005F3B2B"/>
    <w:rsid w:val="00600489"/>
    <w:rsid w:val="00600F7B"/>
    <w:rsid w:val="006114CD"/>
    <w:rsid w:val="00621210"/>
    <w:rsid w:val="0062386F"/>
    <w:rsid w:val="00640A6E"/>
    <w:rsid w:val="00643571"/>
    <w:rsid w:val="00647603"/>
    <w:rsid w:val="00662055"/>
    <w:rsid w:val="00666BB3"/>
    <w:rsid w:val="00683646"/>
    <w:rsid w:val="00690CF0"/>
    <w:rsid w:val="006917AD"/>
    <w:rsid w:val="00691FD1"/>
    <w:rsid w:val="0069584D"/>
    <w:rsid w:val="00697D02"/>
    <w:rsid w:val="006A4C9E"/>
    <w:rsid w:val="006A67FA"/>
    <w:rsid w:val="006A7063"/>
    <w:rsid w:val="006B065D"/>
    <w:rsid w:val="006C1993"/>
    <w:rsid w:val="006C2841"/>
    <w:rsid w:val="006C7F53"/>
    <w:rsid w:val="006D4C78"/>
    <w:rsid w:val="006D6599"/>
    <w:rsid w:val="006E5920"/>
    <w:rsid w:val="00703246"/>
    <w:rsid w:val="0070478A"/>
    <w:rsid w:val="00706E51"/>
    <w:rsid w:val="007112CF"/>
    <w:rsid w:val="0071252E"/>
    <w:rsid w:val="00715065"/>
    <w:rsid w:val="007240AD"/>
    <w:rsid w:val="007300A1"/>
    <w:rsid w:val="00736D4F"/>
    <w:rsid w:val="00745B53"/>
    <w:rsid w:val="00756410"/>
    <w:rsid w:val="00762624"/>
    <w:rsid w:val="00764801"/>
    <w:rsid w:val="00766143"/>
    <w:rsid w:val="007701E0"/>
    <w:rsid w:val="007712C1"/>
    <w:rsid w:val="00777A34"/>
    <w:rsid w:val="00777C1F"/>
    <w:rsid w:val="007853FF"/>
    <w:rsid w:val="00792644"/>
    <w:rsid w:val="007935CF"/>
    <w:rsid w:val="007936B3"/>
    <w:rsid w:val="007939FE"/>
    <w:rsid w:val="007A61CB"/>
    <w:rsid w:val="007B44D9"/>
    <w:rsid w:val="007C0022"/>
    <w:rsid w:val="007D47FD"/>
    <w:rsid w:val="007E1C6C"/>
    <w:rsid w:val="007E1ECB"/>
    <w:rsid w:val="007E3794"/>
    <w:rsid w:val="007F1F0F"/>
    <w:rsid w:val="007F5D75"/>
    <w:rsid w:val="007F60AE"/>
    <w:rsid w:val="008004B1"/>
    <w:rsid w:val="008066DC"/>
    <w:rsid w:val="00832516"/>
    <w:rsid w:val="00842D8B"/>
    <w:rsid w:val="00857289"/>
    <w:rsid w:val="008750A7"/>
    <w:rsid w:val="008811BB"/>
    <w:rsid w:val="008840F1"/>
    <w:rsid w:val="008855DF"/>
    <w:rsid w:val="0089678F"/>
    <w:rsid w:val="008A2973"/>
    <w:rsid w:val="008A7A9D"/>
    <w:rsid w:val="008B1203"/>
    <w:rsid w:val="008D2020"/>
    <w:rsid w:val="008D64D5"/>
    <w:rsid w:val="008E2739"/>
    <w:rsid w:val="008E3447"/>
    <w:rsid w:val="008E63CD"/>
    <w:rsid w:val="008F3170"/>
    <w:rsid w:val="008F4A4D"/>
    <w:rsid w:val="0090365F"/>
    <w:rsid w:val="00920DE5"/>
    <w:rsid w:val="00944003"/>
    <w:rsid w:val="00944958"/>
    <w:rsid w:val="00947BEE"/>
    <w:rsid w:val="00947CEC"/>
    <w:rsid w:val="0095522D"/>
    <w:rsid w:val="0095531A"/>
    <w:rsid w:val="0097220C"/>
    <w:rsid w:val="00977DD1"/>
    <w:rsid w:val="00980317"/>
    <w:rsid w:val="0098242D"/>
    <w:rsid w:val="00986E91"/>
    <w:rsid w:val="00994D90"/>
    <w:rsid w:val="009C372C"/>
    <w:rsid w:val="009D1CD4"/>
    <w:rsid w:val="00A029BA"/>
    <w:rsid w:val="00A13DAF"/>
    <w:rsid w:val="00A17C91"/>
    <w:rsid w:val="00A2496F"/>
    <w:rsid w:val="00A26679"/>
    <w:rsid w:val="00A3130B"/>
    <w:rsid w:val="00A549F8"/>
    <w:rsid w:val="00A7001C"/>
    <w:rsid w:val="00A7343B"/>
    <w:rsid w:val="00A874F5"/>
    <w:rsid w:val="00AB31EF"/>
    <w:rsid w:val="00AB4B00"/>
    <w:rsid w:val="00AB6592"/>
    <w:rsid w:val="00B10FF2"/>
    <w:rsid w:val="00B50399"/>
    <w:rsid w:val="00B63E92"/>
    <w:rsid w:val="00B64AE2"/>
    <w:rsid w:val="00B81D61"/>
    <w:rsid w:val="00B87232"/>
    <w:rsid w:val="00B92037"/>
    <w:rsid w:val="00BA03C8"/>
    <w:rsid w:val="00BA137B"/>
    <w:rsid w:val="00BA7586"/>
    <w:rsid w:val="00BB141B"/>
    <w:rsid w:val="00BB38B1"/>
    <w:rsid w:val="00BC4166"/>
    <w:rsid w:val="00BD2DCD"/>
    <w:rsid w:val="00BD3330"/>
    <w:rsid w:val="00BD6731"/>
    <w:rsid w:val="00BD6A2D"/>
    <w:rsid w:val="00BE789D"/>
    <w:rsid w:val="00BF344A"/>
    <w:rsid w:val="00BF5ED6"/>
    <w:rsid w:val="00C11024"/>
    <w:rsid w:val="00C22381"/>
    <w:rsid w:val="00C25D30"/>
    <w:rsid w:val="00C26A66"/>
    <w:rsid w:val="00C36BD4"/>
    <w:rsid w:val="00C37A29"/>
    <w:rsid w:val="00C530F1"/>
    <w:rsid w:val="00C53593"/>
    <w:rsid w:val="00C56723"/>
    <w:rsid w:val="00C8156A"/>
    <w:rsid w:val="00CA0E5C"/>
    <w:rsid w:val="00CA2C42"/>
    <w:rsid w:val="00CA4854"/>
    <w:rsid w:val="00CC5A79"/>
    <w:rsid w:val="00CD123D"/>
    <w:rsid w:val="00CD317A"/>
    <w:rsid w:val="00CF045B"/>
    <w:rsid w:val="00CF75C0"/>
    <w:rsid w:val="00CF75E8"/>
    <w:rsid w:val="00D007E2"/>
    <w:rsid w:val="00D1064A"/>
    <w:rsid w:val="00D255F3"/>
    <w:rsid w:val="00D37BD2"/>
    <w:rsid w:val="00D41829"/>
    <w:rsid w:val="00D64EA5"/>
    <w:rsid w:val="00D75FEA"/>
    <w:rsid w:val="00D771CF"/>
    <w:rsid w:val="00D77359"/>
    <w:rsid w:val="00D80002"/>
    <w:rsid w:val="00D935B1"/>
    <w:rsid w:val="00D9520E"/>
    <w:rsid w:val="00DA62A5"/>
    <w:rsid w:val="00DB025F"/>
    <w:rsid w:val="00DB6A95"/>
    <w:rsid w:val="00DC3888"/>
    <w:rsid w:val="00DD0BD4"/>
    <w:rsid w:val="00DE72FE"/>
    <w:rsid w:val="00DF02DC"/>
    <w:rsid w:val="00DF3364"/>
    <w:rsid w:val="00E04EBB"/>
    <w:rsid w:val="00E0779F"/>
    <w:rsid w:val="00E102C8"/>
    <w:rsid w:val="00E1050C"/>
    <w:rsid w:val="00E116E9"/>
    <w:rsid w:val="00E14DF8"/>
    <w:rsid w:val="00E1690E"/>
    <w:rsid w:val="00E25EB1"/>
    <w:rsid w:val="00E339AF"/>
    <w:rsid w:val="00E36597"/>
    <w:rsid w:val="00E45C15"/>
    <w:rsid w:val="00E47983"/>
    <w:rsid w:val="00E71E15"/>
    <w:rsid w:val="00E80510"/>
    <w:rsid w:val="00E92C71"/>
    <w:rsid w:val="00EB0D91"/>
    <w:rsid w:val="00EC6182"/>
    <w:rsid w:val="00ED1345"/>
    <w:rsid w:val="00EF040B"/>
    <w:rsid w:val="00EF1E77"/>
    <w:rsid w:val="00F01B20"/>
    <w:rsid w:val="00F051FA"/>
    <w:rsid w:val="00F121B0"/>
    <w:rsid w:val="00F13CC0"/>
    <w:rsid w:val="00F374CD"/>
    <w:rsid w:val="00F3752D"/>
    <w:rsid w:val="00F41853"/>
    <w:rsid w:val="00F517D1"/>
    <w:rsid w:val="00F52163"/>
    <w:rsid w:val="00F542F4"/>
    <w:rsid w:val="00F54389"/>
    <w:rsid w:val="00F55084"/>
    <w:rsid w:val="00F55855"/>
    <w:rsid w:val="00F60D12"/>
    <w:rsid w:val="00F655F7"/>
    <w:rsid w:val="00F67C1E"/>
    <w:rsid w:val="00F76EEA"/>
    <w:rsid w:val="00F9207B"/>
    <w:rsid w:val="00FB1120"/>
    <w:rsid w:val="00FC61D8"/>
    <w:rsid w:val="00FD16A5"/>
    <w:rsid w:val="00FF1A0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84CD7"/>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3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C06AE"/>
    <w:pPr>
      <w:keepNext/>
      <w:numPr>
        <w:ilvl w:val="1"/>
        <w:numId w:val="1"/>
      </w:numPr>
      <w:ind w:left="1004"/>
      <w:outlineLvl w:val="0"/>
    </w:pPr>
    <w:rPr>
      <w:u w:val="single"/>
    </w:rPr>
  </w:style>
  <w:style w:type="paragraph" w:styleId="Heading2">
    <w:name w:val="heading 2"/>
    <w:basedOn w:val="Normal"/>
    <w:next w:val="Normal"/>
    <w:link w:val="Heading2Char"/>
    <w:qFormat/>
    <w:rsid w:val="004C06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C06A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C06AE"/>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C06AE"/>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4C06AE"/>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4C06AE"/>
    <w:pPr>
      <w:numPr>
        <w:ilvl w:val="6"/>
        <w:numId w:val="2"/>
      </w:numPr>
      <w:spacing w:before="240" w:after="60"/>
      <w:outlineLvl w:val="6"/>
    </w:pPr>
  </w:style>
  <w:style w:type="paragraph" w:styleId="Heading8">
    <w:name w:val="heading 8"/>
    <w:basedOn w:val="Normal"/>
    <w:next w:val="Normal"/>
    <w:link w:val="Heading8Char"/>
    <w:qFormat/>
    <w:rsid w:val="004C06AE"/>
    <w:pPr>
      <w:numPr>
        <w:ilvl w:val="7"/>
        <w:numId w:val="2"/>
      </w:numPr>
      <w:spacing w:before="240" w:after="60"/>
      <w:outlineLvl w:val="7"/>
    </w:pPr>
    <w:rPr>
      <w:i/>
      <w:iCs/>
    </w:rPr>
  </w:style>
  <w:style w:type="paragraph" w:styleId="Heading9">
    <w:name w:val="heading 9"/>
    <w:basedOn w:val="Normal"/>
    <w:next w:val="Normal"/>
    <w:link w:val="Heading9Char"/>
    <w:qFormat/>
    <w:rsid w:val="004C06A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6AE"/>
    <w:rPr>
      <w:rFonts w:ascii="Times New Roman" w:eastAsia="Times New Roman" w:hAnsi="Times New Roman" w:cs="Times New Roman"/>
      <w:sz w:val="24"/>
      <w:szCs w:val="24"/>
      <w:u w:val="single"/>
      <w:lang w:eastAsia="hr-HR"/>
    </w:rPr>
  </w:style>
  <w:style w:type="character" w:customStyle="1" w:styleId="Heading2Char">
    <w:name w:val="Heading 2 Char"/>
    <w:basedOn w:val="DefaultParagraphFont"/>
    <w:link w:val="Heading2"/>
    <w:rsid w:val="004C06AE"/>
    <w:rPr>
      <w:rFonts w:ascii="Arial" w:eastAsia="Times New Roman" w:hAnsi="Arial" w:cs="Arial"/>
      <w:b/>
      <w:bCs/>
      <w:i/>
      <w:iCs/>
      <w:sz w:val="28"/>
      <w:szCs w:val="28"/>
      <w:lang w:eastAsia="hr-HR"/>
    </w:rPr>
  </w:style>
  <w:style w:type="character" w:customStyle="1" w:styleId="Heading3Char">
    <w:name w:val="Heading 3 Char"/>
    <w:basedOn w:val="DefaultParagraphFont"/>
    <w:link w:val="Heading3"/>
    <w:rsid w:val="004C06AE"/>
    <w:rPr>
      <w:rFonts w:ascii="Arial" w:eastAsia="Times New Roman" w:hAnsi="Arial" w:cs="Arial"/>
      <w:b/>
      <w:bCs/>
      <w:sz w:val="26"/>
      <w:szCs w:val="26"/>
      <w:lang w:eastAsia="hr-HR"/>
    </w:rPr>
  </w:style>
  <w:style w:type="character" w:customStyle="1" w:styleId="Heading4Char">
    <w:name w:val="Heading 4 Char"/>
    <w:basedOn w:val="DefaultParagraphFont"/>
    <w:link w:val="Heading4"/>
    <w:rsid w:val="004C06AE"/>
    <w:rPr>
      <w:rFonts w:ascii="Times New Roman" w:eastAsia="Times New Roman" w:hAnsi="Times New Roman" w:cs="Times New Roman"/>
      <w:b/>
      <w:bCs/>
      <w:sz w:val="28"/>
      <w:szCs w:val="28"/>
      <w:lang w:eastAsia="hr-HR"/>
    </w:rPr>
  </w:style>
  <w:style w:type="character" w:customStyle="1" w:styleId="Heading5Char">
    <w:name w:val="Heading 5 Char"/>
    <w:basedOn w:val="DefaultParagraphFont"/>
    <w:link w:val="Heading5"/>
    <w:rsid w:val="004C06AE"/>
    <w:rPr>
      <w:rFonts w:ascii="Times New Roman" w:eastAsia="Times New Roman" w:hAnsi="Times New Roman" w:cs="Times New Roman"/>
      <w:b/>
      <w:bCs/>
      <w:i/>
      <w:iCs/>
      <w:sz w:val="26"/>
      <w:szCs w:val="26"/>
      <w:lang w:eastAsia="hr-HR"/>
    </w:rPr>
  </w:style>
  <w:style w:type="character" w:customStyle="1" w:styleId="Heading6Char">
    <w:name w:val="Heading 6 Char"/>
    <w:basedOn w:val="DefaultParagraphFont"/>
    <w:link w:val="Heading6"/>
    <w:rsid w:val="004C06AE"/>
    <w:rPr>
      <w:rFonts w:ascii="Times New Roman" w:eastAsia="Times New Roman" w:hAnsi="Times New Roman" w:cs="Times New Roman"/>
      <w:b/>
      <w:bCs/>
      <w:lang w:eastAsia="hr-HR"/>
    </w:rPr>
  </w:style>
  <w:style w:type="character" w:customStyle="1" w:styleId="Heading7Char">
    <w:name w:val="Heading 7 Char"/>
    <w:basedOn w:val="DefaultParagraphFont"/>
    <w:link w:val="Heading7"/>
    <w:rsid w:val="004C06AE"/>
    <w:rPr>
      <w:rFonts w:ascii="Times New Roman" w:eastAsia="Times New Roman" w:hAnsi="Times New Roman" w:cs="Times New Roman"/>
      <w:sz w:val="24"/>
      <w:szCs w:val="24"/>
      <w:lang w:eastAsia="hr-HR"/>
    </w:rPr>
  </w:style>
  <w:style w:type="character" w:customStyle="1" w:styleId="Heading8Char">
    <w:name w:val="Heading 8 Char"/>
    <w:basedOn w:val="DefaultParagraphFont"/>
    <w:link w:val="Heading8"/>
    <w:rsid w:val="004C06AE"/>
    <w:rPr>
      <w:rFonts w:ascii="Times New Roman" w:eastAsia="Times New Roman" w:hAnsi="Times New Roman" w:cs="Times New Roman"/>
      <w:i/>
      <w:iCs/>
      <w:sz w:val="24"/>
      <w:szCs w:val="24"/>
      <w:lang w:eastAsia="hr-HR"/>
    </w:rPr>
  </w:style>
  <w:style w:type="character" w:customStyle="1" w:styleId="Heading9Char">
    <w:name w:val="Heading 9 Char"/>
    <w:basedOn w:val="DefaultParagraphFont"/>
    <w:link w:val="Heading9"/>
    <w:rsid w:val="004C06AE"/>
    <w:rPr>
      <w:rFonts w:ascii="Arial" w:eastAsia="Times New Roman" w:hAnsi="Arial" w:cs="Arial"/>
      <w:lang w:eastAsia="hr-HR"/>
    </w:rPr>
  </w:style>
  <w:style w:type="table" w:styleId="TableGrid">
    <w:name w:val="Table Grid"/>
    <w:basedOn w:val="TableNormal"/>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rsid w:val="004C06AE"/>
    <w:pPr>
      <w:tabs>
        <w:tab w:val="center" w:pos="4536"/>
        <w:tab w:val="right" w:pos="9072"/>
      </w:tabs>
    </w:pPr>
  </w:style>
  <w:style w:type="character" w:customStyle="1" w:styleId="FooterChar1">
    <w:name w:val="Footer Char1"/>
    <w:basedOn w:val="DefaultParagraphFont"/>
    <w:link w:val="Footer"/>
    <w:uiPriority w:val="99"/>
    <w:rsid w:val="004C06AE"/>
    <w:rPr>
      <w:rFonts w:ascii="Times New Roman" w:eastAsia="Times New Roman" w:hAnsi="Times New Roman" w:cs="Times New Roman"/>
      <w:sz w:val="24"/>
      <w:szCs w:val="24"/>
      <w:lang w:eastAsia="hr-HR"/>
    </w:rPr>
  </w:style>
  <w:style w:type="paragraph" w:styleId="BodyText3">
    <w:name w:val="Body Text 3"/>
    <w:basedOn w:val="Normal"/>
    <w:link w:val="BodyText3Char"/>
    <w:rsid w:val="004C06AE"/>
    <w:pPr>
      <w:spacing w:after="120"/>
    </w:pPr>
    <w:rPr>
      <w:sz w:val="16"/>
      <w:szCs w:val="16"/>
    </w:rPr>
  </w:style>
  <w:style w:type="character" w:customStyle="1" w:styleId="BodyText3Char">
    <w:name w:val="Body Text 3 Char"/>
    <w:basedOn w:val="DefaultParagraphFont"/>
    <w:link w:val="BodyText3"/>
    <w:rsid w:val="004C06AE"/>
    <w:rPr>
      <w:rFonts w:ascii="Times New Roman" w:eastAsia="Times New Roman" w:hAnsi="Times New Roman" w:cs="Times New Roman"/>
      <w:sz w:val="16"/>
      <w:szCs w:val="16"/>
      <w:lang w:eastAsia="hr-HR"/>
    </w:rPr>
  </w:style>
  <w:style w:type="paragraph" w:styleId="Header">
    <w:name w:val="header"/>
    <w:basedOn w:val="Normal"/>
    <w:link w:val="HeaderChar"/>
    <w:rsid w:val="004C06AE"/>
    <w:pPr>
      <w:tabs>
        <w:tab w:val="center" w:pos="4536"/>
        <w:tab w:val="right" w:pos="9072"/>
      </w:tabs>
    </w:pPr>
  </w:style>
  <w:style w:type="character" w:customStyle="1" w:styleId="HeaderChar">
    <w:name w:val="Header Char"/>
    <w:basedOn w:val="DefaultParagraphFont"/>
    <w:link w:val="Header"/>
    <w:rsid w:val="004C06AE"/>
    <w:rPr>
      <w:rFonts w:ascii="Times New Roman" w:eastAsia="Times New Roman" w:hAnsi="Times New Roman" w:cs="Times New Roman"/>
      <w:sz w:val="24"/>
      <w:szCs w:val="24"/>
      <w:lang w:eastAsia="hr-HR"/>
    </w:rPr>
  </w:style>
  <w:style w:type="character" w:styleId="Hyperlink">
    <w:name w:val="Hyperlink"/>
    <w:uiPriority w:val="99"/>
    <w:rsid w:val="004C06AE"/>
    <w:rPr>
      <w:color w:val="0000FF"/>
      <w:u w:val="single"/>
    </w:rPr>
  </w:style>
  <w:style w:type="paragraph" w:styleId="BodyText">
    <w:name w:val="Body Text"/>
    <w:basedOn w:val="Normal"/>
    <w:link w:val="BodyTextChar"/>
    <w:rsid w:val="004C06AE"/>
    <w:pPr>
      <w:spacing w:after="120"/>
    </w:pPr>
  </w:style>
  <w:style w:type="character" w:customStyle="1" w:styleId="BodyTextChar">
    <w:name w:val="Body Text Char"/>
    <w:basedOn w:val="DefaultParagraphFont"/>
    <w:link w:val="BodyText"/>
    <w:rsid w:val="004C06AE"/>
    <w:rPr>
      <w:rFonts w:ascii="Times New Roman" w:eastAsia="Times New Roman" w:hAnsi="Times New Roman" w:cs="Times New Roman"/>
      <w:sz w:val="24"/>
      <w:szCs w:val="24"/>
      <w:lang w:eastAsia="hr-HR"/>
    </w:rPr>
  </w:style>
  <w:style w:type="paragraph" w:styleId="Title">
    <w:name w:val="Title"/>
    <w:aliases w:val=" Char"/>
    <w:basedOn w:val="Normal"/>
    <w:link w:val="TitleChar"/>
    <w:qFormat/>
    <w:rsid w:val="004C06AE"/>
    <w:pPr>
      <w:jc w:val="center"/>
    </w:pPr>
    <w:rPr>
      <w:b/>
      <w:bCs/>
      <w:sz w:val="32"/>
    </w:rPr>
  </w:style>
  <w:style w:type="character" w:customStyle="1" w:styleId="TitleChar">
    <w:name w:val="Title Char"/>
    <w:aliases w:val=" Char Char"/>
    <w:basedOn w:val="DefaultParagraphFont"/>
    <w:link w:val="Title"/>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BodyText2">
    <w:name w:val="Body Text 2"/>
    <w:basedOn w:val="Normal"/>
    <w:link w:val="BodyText2Char"/>
    <w:rsid w:val="004C06AE"/>
    <w:pPr>
      <w:spacing w:after="120" w:line="480" w:lineRule="auto"/>
    </w:pPr>
  </w:style>
  <w:style w:type="character" w:customStyle="1" w:styleId="BodyText2Char">
    <w:name w:val="Body Text 2 Char"/>
    <w:basedOn w:val="DefaultParagraphFont"/>
    <w:link w:val="BodyText2"/>
    <w:rsid w:val="004C06AE"/>
    <w:rPr>
      <w:rFonts w:ascii="Times New Roman" w:eastAsia="Times New Roman" w:hAnsi="Times New Roman" w:cs="Times New Roman"/>
      <w:sz w:val="24"/>
      <w:szCs w:val="24"/>
      <w:lang w:eastAsia="hr-HR"/>
    </w:rPr>
  </w:style>
  <w:style w:type="paragraph" w:styleId="Index1">
    <w:name w:val="index 1"/>
    <w:basedOn w:val="Normal"/>
    <w:next w:val="Normal"/>
    <w:autoRedefine/>
    <w:semiHidden/>
    <w:rsid w:val="004C06AE"/>
    <w:pPr>
      <w:ind w:left="240" w:hanging="240"/>
    </w:pPr>
  </w:style>
  <w:style w:type="paragraph" w:styleId="IndexHeading">
    <w:name w:val="index heading"/>
    <w:basedOn w:val="Normal"/>
    <w:next w:val="Index1"/>
    <w:link w:val="IndexHeadingChar"/>
    <w:rsid w:val="004C06AE"/>
    <w:pPr>
      <w:spacing w:before="120" w:after="120"/>
      <w:jc w:val="both"/>
    </w:pPr>
    <w:rPr>
      <w:rFonts w:ascii="Arial" w:hAnsi="Arial"/>
      <w:sz w:val="20"/>
      <w:szCs w:val="20"/>
    </w:rPr>
  </w:style>
  <w:style w:type="character" w:customStyle="1" w:styleId="IndexHeadingChar">
    <w:name w:val="Index Heading Char"/>
    <w:link w:val="IndexHeading"/>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TOC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TOC2">
    <w:name w:val="toc 2"/>
    <w:basedOn w:val="Normal"/>
    <w:next w:val="Normal"/>
    <w:autoRedefine/>
    <w:uiPriority w:val="39"/>
    <w:rsid w:val="004C06AE"/>
    <w:pPr>
      <w:ind w:left="240"/>
    </w:pPr>
  </w:style>
  <w:style w:type="paragraph" w:styleId="TOC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TOC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CommentReference">
    <w:name w:val="annotation reference"/>
    <w:uiPriority w:val="99"/>
    <w:unhideWhenUsed/>
    <w:rsid w:val="004C06AE"/>
    <w:rPr>
      <w:sz w:val="16"/>
      <w:szCs w:val="16"/>
    </w:rPr>
  </w:style>
  <w:style w:type="paragraph" w:styleId="CommentText">
    <w:name w:val="annotation text"/>
    <w:basedOn w:val="Normal"/>
    <w:link w:val="CommentTextChar"/>
    <w:uiPriority w:val="99"/>
    <w:unhideWhenUsed/>
    <w:rsid w:val="004C06AE"/>
    <w:rPr>
      <w:sz w:val="20"/>
      <w:szCs w:val="20"/>
    </w:rPr>
  </w:style>
  <w:style w:type="character" w:customStyle="1" w:styleId="CommentTextChar">
    <w:name w:val="Comment Text Char"/>
    <w:basedOn w:val="DefaultParagraphFont"/>
    <w:link w:val="CommentText"/>
    <w:uiPriority w:val="99"/>
    <w:rsid w:val="004C06AE"/>
    <w:rPr>
      <w:rFonts w:ascii="Times New Roman" w:eastAsia="Times New Roman" w:hAnsi="Times New Roman" w:cs="Times New Roman"/>
      <w:sz w:val="20"/>
      <w:szCs w:val="20"/>
      <w:lang w:eastAsia="hr-HR"/>
    </w:rPr>
  </w:style>
  <w:style w:type="paragraph" w:styleId="BalloonText">
    <w:name w:val="Balloon Text"/>
    <w:basedOn w:val="Normal"/>
    <w:link w:val="BalloonTextChar"/>
    <w:rsid w:val="004C06AE"/>
    <w:rPr>
      <w:rFonts w:ascii="Tahoma" w:hAnsi="Tahoma" w:cs="Tahoma"/>
      <w:sz w:val="16"/>
      <w:szCs w:val="16"/>
    </w:rPr>
  </w:style>
  <w:style w:type="character" w:customStyle="1" w:styleId="BalloonTextChar">
    <w:name w:val="Balloon Text Char"/>
    <w:basedOn w:val="DefaultParagraphFont"/>
    <w:link w:val="BalloonText"/>
    <w:rsid w:val="004C06AE"/>
    <w:rPr>
      <w:rFonts w:ascii="Tahoma" w:eastAsia="Times New Roman" w:hAnsi="Tahoma" w:cs="Tahoma"/>
      <w:sz w:val="16"/>
      <w:szCs w:val="16"/>
      <w:lang w:eastAsia="hr-HR"/>
    </w:rPr>
  </w:style>
  <w:style w:type="paragraph" w:styleId="CommentSubject">
    <w:name w:val="annotation subject"/>
    <w:basedOn w:val="CommentText"/>
    <w:next w:val="CommentText"/>
    <w:link w:val="CommentSubjectChar"/>
    <w:rsid w:val="004C06AE"/>
    <w:rPr>
      <w:b/>
      <w:bCs/>
    </w:rPr>
  </w:style>
  <w:style w:type="character" w:customStyle="1" w:styleId="CommentSubjectChar">
    <w:name w:val="Comment Subject Char"/>
    <w:basedOn w:val="CommentTextChar"/>
    <w:link w:val="CommentSubject"/>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TOC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ListParagraph">
    <w:name w:val="List Paragraph"/>
    <w:basedOn w:val="Normal"/>
    <w:link w:val="ListParagraphChar1"/>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
    <w:name w:val="Naslov1"/>
    <w:basedOn w:val="Normal"/>
    <w:link w:val="Naslov1Char"/>
    <w:qFormat/>
    <w:rsid w:val="004C06AE"/>
    <w:pPr>
      <w:spacing w:before="360" w:after="360"/>
      <w:contextualSpacing/>
      <w:jc w:val="both"/>
    </w:pPr>
    <w:rPr>
      <w:rFonts w:ascii="Arial" w:eastAsia="Calibri" w:hAnsi="Arial"/>
      <w:b/>
      <w:sz w:val="32"/>
      <w:szCs w:val="28"/>
    </w:rPr>
  </w:style>
  <w:style w:type="character" w:customStyle="1" w:styleId="Naslov1Char">
    <w:name w:val="Naslov1 Char"/>
    <w:link w:val="Naslov1"/>
    <w:rsid w:val="004C06AE"/>
    <w:rPr>
      <w:rFonts w:ascii="Arial" w:eastAsia="Calibri" w:hAnsi="Arial" w:cs="Times New Roman"/>
      <w:b/>
      <w:sz w:val="32"/>
      <w:szCs w:val="28"/>
    </w:rPr>
  </w:style>
  <w:style w:type="paragraph" w:customStyle="1" w:styleId="Naslov2">
    <w:name w:val="Naslov2"/>
    <w:basedOn w:val="Normal"/>
    <w:link w:val="Naslov2Char"/>
    <w:qFormat/>
    <w:rsid w:val="004C06AE"/>
    <w:pPr>
      <w:numPr>
        <w:ilvl w:val="1"/>
        <w:numId w:val="6"/>
      </w:numPr>
      <w:spacing w:before="240" w:after="200"/>
      <w:contextualSpacing/>
      <w:jc w:val="both"/>
    </w:pPr>
    <w:rPr>
      <w:rFonts w:ascii="Arial" w:eastAsia="Calibri" w:hAnsi="Arial"/>
      <w:b/>
      <w:sz w:val="26"/>
    </w:rPr>
  </w:style>
  <w:style w:type="character" w:customStyle="1" w:styleId="Naslov2Char">
    <w:name w:val="Naslov2 Char"/>
    <w:link w:val="Naslov2"/>
    <w:rsid w:val="004C06AE"/>
    <w:rPr>
      <w:rFonts w:ascii="Arial" w:eastAsia="Calibri" w:hAnsi="Arial" w:cs="Times New Roman"/>
      <w:b/>
      <w:sz w:val="26"/>
      <w:szCs w:val="24"/>
      <w:lang w:eastAsia="hr-HR"/>
    </w:rPr>
  </w:style>
  <w:style w:type="paragraph" w:customStyle="1" w:styleId="Naslov3">
    <w:name w:val="Naslov3"/>
    <w:basedOn w:val="Normal"/>
    <w:qFormat/>
    <w:rsid w:val="004C06AE"/>
    <w:pPr>
      <w:spacing w:before="240" w:after="200"/>
      <w:contextualSpacing/>
      <w:jc w:val="both"/>
    </w:pPr>
    <w:rPr>
      <w:rFonts w:ascii="Arial" w:eastAsia="Calibri" w:hAnsi="Arial"/>
      <w:b/>
      <w:szCs w:val="22"/>
    </w:rPr>
  </w:style>
  <w:style w:type="paragraph" w:styleId="ListNumber">
    <w:name w:val="List Number"/>
    <w:basedOn w:val="Normal"/>
    <w:rsid w:val="004C06AE"/>
    <w:pPr>
      <w:numPr>
        <w:numId w:val="10"/>
      </w:numPr>
      <w:jc w:val="both"/>
    </w:pPr>
    <w:rPr>
      <w:rFonts w:ascii="Arial" w:hAnsi="Arial"/>
      <w:sz w:val="22"/>
      <w:szCs w:val="20"/>
    </w:rPr>
  </w:style>
  <w:style w:type="paragraph" w:styleId="Caption">
    <w:name w:val="caption"/>
    <w:basedOn w:val="Normal"/>
    <w:next w:val="Normal"/>
    <w:link w:val="CaptionChar"/>
    <w:uiPriority w:val="99"/>
    <w:qFormat/>
    <w:rsid w:val="004C06AE"/>
    <w:pPr>
      <w:jc w:val="both"/>
    </w:pPr>
    <w:rPr>
      <w:rFonts w:ascii="Arial" w:hAnsi="Arial"/>
      <w:b/>
      <w:bCs/>
      <w:sz w:val="20"/>
      <w:szCs w:val="20"/>
    </w:rPr>
  </w:style>
  <w:style w:type="character" w:customStyle="1" w:styleId="ListParagraphChar1">
    <w:name w:val="List Paragraph Char1"/>
    <w:link w:val="ListParagraph"/>
    <w:rsid w:val="004C06AE"/>
    <w:rPr>
      <w:rFonts w:ascii="Times New Roman" w:eastAsia="Times New Roman" w:hAnsi="Times New Roman" w:cs="Times New Roman"/>
      <w:sz w:val="24"/>
      <w:szCs w:val="24"/>
      <w:lang w:eastAsia="hr-HR"/>
    </w:rPr>
  </w:style>
  <w:style w:type="character" w:customStyle="1" w:styleId="CaptionChar">
    <w:name w:val="Caption Char"/>
    <w:link w:val="Caption"/>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sion">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NoList"/>
    <w:uiPriority w:val="99"/>
    <w:semiHidden/>
    <w:unhideWhenUsed/>
    <w:rsid w:val="004C06AE"/>
  </w:style>
  <w:style w:type="character" w:styleId="Strong">
    <w:name w:val="Strong"/>
    <w:uiPriority w:val="22"/>
    <w:qFormat/>
    <w:rsid w:val="004C06AE"/>
    <w:rPr>
      <w:b/>
      <w:bCs/>
    </w:rPr>
  </w:style>
  <w:style w:type="character" w:customStyle="1" w:styleId="hps">
    <w:name w:val="hps"/>
    <w:rsid w:val="004C06AE"/>
  </w:style>
  <w:style w:type="table" w:customStyle="1" w:styleId="Reetkatablice1">
    <w:name w:val="Rešetka tablice1"/>
    <w:basedOn w:val="TableNormal"/>
    <w:next w:val="TableGrid"/>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TableNormal"/>
    <w:next w:val="TableGrid"/>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C06AE"/>
    <w:rPr>
      <w:color w:val="800080"/>
      <w:u w:val="single"/>
    </w:rPr>
  </w:style>
  <w:style w:type="paragraph" w:styleId="FootnoteText">
    <w:name w:val="footnote text"/>
    <w:basedOn w:val="Normal"/>
    <w:link w:val="FootnoteTextChar"/>
    <w:uiPriority w:val="99"/>
    <w:semiHidden/>
    <w:unhideWhenUsed/>
    <w:rsid w:val="004C06AE"/>
    <w:rPr>
      <w:sz w:val="20"/>
      <w:szCs w:val="20"/>
    </w:rPr>
  </w:style>
  <w:style w:type="character" w:customStyle="1" w:styleId="FootnoteTextChar">
    <w:name w:val="Footnote Text Char"/>
    <w:basedOn w:val="DefaultParagraphFont"/>
    <w:link w:val="FootnoteText"/>
    <w:uiPriority w:val="99"/>
    <w:semiHidden/>
    <w:rsid w:val="004C06AE"/>
    <w:rPr>
      <w:rFonts w:ascii="Times New Roman" w:eastAsia="Times New Roman" w:hAnsi="Times New Roman" w:cs="Times New Roman"/>
      <w:sz w:val="20"/>
      <w:szCs w:val="20"/>
      <w:lang w:eastAsia="hr-HR"/>
    </w:rPr>
  </w:style>
  <w:style w:type="character" w:styleId="FootnoteReference">
    <w:name w:val="footnote reference"/>
    <w:uiPriority w:val="99"/>
    <w:semiHidden/>
    <w:unhideWhenUsed/>
    <w:rsid w:val="004C06AE"/>
    <w:rPr>
      <w:vertAlign w:val="superscript"/>
    </w:rPr>
  </w:style>
  <w:style w:type="paragraph" w:styleId="NormalWeb">
    <w:name w:val="Normal (Web)"/>
    <w:basedOn w:val="Normal"/>
    <w:uiPriority w:val="99"/>
    <w:semiHidden/>
    <w:unhideWhenUsed/>
    <w:rsid w:val="00CF75E8"/>
    <w:pPr>
      <w:spacing w:before="100" w:beforeAutospacing="1" w:after="100" w:afterAutospacing="1"/>
    </w:pPr>
  </w:style>
  <w:style w:type="character" w:customStyle="1" w:styleId="UnresolvedMention">
    <w:name w:val="Unresolved Mention"/>
    <w:basedOn w:val="DefaultParagraphFont"/>
    <w:uiPriority w:val="99"/>
    <w:semiHidden/>
    <w:unhideWhenUsed/>
    <w:rsid w:val="005F3B2B"/>
    <w:rPr>
      <w:color w:val="605E5C"/>
      <w:shd w:val="clear" w:color="auto" w:fill="E1DFDD"/>
    </w:rPr>
  </w:style>
  <w:style w:type="paragraph" w:customStyle="1" w:styleId="box453040">
    <w:name w:val="box_453040"/>
    <w:basedOn w:val="Normal"/>
    <w:rsid w:val="00DA62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324242646">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2E5ECADE66B94F99901252FFA671E5" ma:contentTypeVersion="3" ma:contentTypeDescription="Stvaranje novog dokumenta." ma:contentTypeScope="" ma:versionID="2fd6f5668ea135d8f8ad925b597c5ac8">
  <xsd:schema xmlns:xsd="http://www.w3.org/2001/XMLSchema" xmlns:xs="http://www.w3.org/2001/XMLSchema" xmlns:p="http://schemas.microsoft.com/office/2006/metadata/properties" xmlns:ns2="cc33c705-4661-45e6-847f-87c45eb31ef9" targetNamespace="http://schemas.microsoft.com/office/2006/metadata/properties" ma:root="true" ma:fieldsID="ac44a4bb0f71989286ef8fb6825fc5c6" ns2:_="">
    <xsd:import namespace="cc33c705-4661-45e6-847f-87c45eb31e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3c705-4661-45e6-847f-87c45eb31ef9" elementFormDefault="qualified">
    <xsd:import namespace="http://schemas.microsoft.com/office/2006/documentManagement/types"/>
    <xsd:import namespace="http://schemas.microsoft.com/office/infopath/2007/PartnerControls"/>
    <xsd:element name="SharedWithUsers" ma:index="9"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ma:index="8" ma:displayName="Komentar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EBDF9DA1-ABB6-43A6-BB27-A951C851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3c705-4661-45e6-847f-87c45eb31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4.xml><?xml version="1.0" encoding="utf-8"?>
<ds:datastoreItem xmlns:ds="http://schemas.openxmlformats.org/officeDocument/2006/customXml" ds:itemID="{E242F7C4-F1B8-49ED-A123-62F1AB54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2998</Words>
  <Characters>17093</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Tihomir Čupić</dc:creator>
  <cp:lastModifiedBy>autor</cp:lastModifiedBy>
  <cp:revision>9</cp:revision>
  <cp:lastPrinted>2021-03-03T10:47:00Z</cp:lastPrinted>
  <dcterms:created xsi:type="dcterms:W3CDTF">2023-09-07T11:11:00Z</dcterms:created>
  <dcterms:modified xsi:type="dcterms:W3CDTF">2023-09-08T07:48:00Z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0x010100B32E5ECADE66B94F99901252FFA671E5</vt:lpwstr>
  </property>
  <property fmtid="{D5CDD505-2E9C-101B-9397-08002B2CF9AE}" pid="3" name="GrammarlyDocumentId">
    <vt:lpwstr>768438d3ed3dde0b978c016379224f7f6de75a48fddb2e4603022ab16f4abdd2</vt:lpwstr>
  </property>
</Properties>
</file>